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67"/>
        <w:tblW w:w="16438" w:type="dxa"/>
        <w:jc w:val="center"/>
        <w:tblLook w:val="04A0" w:firstRow="1" w:lastRow="0" w:firstColumn="1" w:lastColumn="0" w:noHBand="0" w:noVBand="1"/>
      </w:tblPr>
      <w:tblGrid>
        <w:gridCol w:w="2147"/>
        <w:gridCol w:w="1690"/>
        <w:gridCol w:w="1685"/>
        <w:gridCol w:w="4476"/>
        <w:gridCol w:w="6440"/>
      </w:tblGrid>
      <w:tr w:rsidR="00646826" w14:paraId="4C60E04C" w14:textId="77777777" w:rsidTr="00091816">
        <w:trPr>
          <w:trHeight w:val="1125"/>
          <w:jc w:val="center"/>
        </w:trPr>
        <w:tc>
          <w:tcPr>
            <w:tcW w:w="3837" w:type="dxa"/>
            <w:gridSpan w:val="2"/>
          </w:tcPr>
          <w:p w14:paraId="2898CF24" w14:textId="0838B739" w:rsidR="00113FB4" w:rsidRPr="00B951CA" w:rsidRDefault="000C73DD" w:rsidP="00091816">
            <w:pPr>
              <w:jc w:val="center"/>
              <w:rPr>
                <w:b/>
                <w:iCs/>
              </w:rPr>
            </w:pPr>
            <w:r w:rsidRPr="00B951CA">
              <w:rPr>
                <w:b/>
                <w:iCs/>
                <w:noProof/>
              </w:rPr>
              <w:drawing>
                <wp:inline distT="0" distB="0" distL="0" distR="0" wp14:anchorId="653551C2" wp14:editId="260ED2DE">
                  <wp:extent cx="770467" cy="637628"/>
                  <wp:effectExtent l="0" t="0" r="4445" b="0"/>
                  <wp:docPr id="5690664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066433" name="Picture 56906643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3089" cy="648074"/>
                          </a:xfrm>
                          <a:prstGeom prst="rect">
                            <a:avLst/>
                          </a:prstGeom>
                        </pic:spPr>
                      </pic:pic>
                    </a:graphicData>
                  </a:graphic>
                </wp:inline>
              </w:drawing>
            </w:r>
          </w:p>
          <w:p w14:paraId="094F6BC7" w14:textId="0CE97FEB" w:rsidR="00113FB4" w:rsidRPr="00B951CA" w:rsidRDefault="00113FB4" w:rsidP="00091816">
            <w:pPr>
              <w:jc w:val="center"/>
              <w:rPr>
                <w:b/>
                <w:iCs/>
              </w:rPr>
            </w:pPr>
            <w:r w:rsidRPr="00B951CA">
              <w:rPr>
                <w:b/>
                <w:iCs/>
              </w:rPr>
              <w:t>Coleman Primary School</w:t>
            </w:r>
          </w:p>
        </w:tc>
        <w:tc>
          <w:tcPr>
            <w:tcW w:w="12601" w:type="dxa"/>
            <w:gridSpan w:val="3"/>
            <w:shd w:val="clear" w:color="auto" w:fill="E3F3CD"/>
          </w:tcPr>
          <w:p w14:paraId="46E660A6" w14:textId="17B0564B" w:rsidR="00113FB4" w:rsidRPr="00F2442D" w:rsidRDefault="00113FB4" w:rsidP="00091816">
            <w:pPr>
              <w:rPr>
                <w:b/>
                <w:bCs/>
                <w:i/>
                <w:iCs/>
                <w:sz w:val="18"/>
                <w:szCs w:val="18"/>
                <w:u w:val="single"/>
              </w:rPr>
            </w:pPr>
            <w:r w:rsidRPr="0E491F0C">
              <w:rPr>
                <w:b/>
                <w:bCs/>
                <w:i/>
                <w:iCs/>
                <w:sz w:val="18"/>
                <w:szCs w:val="18"/>
                <w:u w:val="single"/>
              </w:rPr>
              <w:t>Key Knowledge Organiser</w:t>
            </w:r>
            <w:r w:rsidR="00521C81" w:rsidRPr="0E491F0C">
              <w:rPr>
                <w:b/>
                <w:bCs/>
                <w:i/>
                <w:iCs/>
                <w:sz w:val="18"/>
                <w:szCs w:val="18"/>
              </w:rPr>
              <w:t>:</w:t>
            </w:r>
            <w:r w:rsidRPr="0E491F0C">
              <w:rPr>
                <w:b/>
                <w:bCs/>
                <w:i/>
                <w:iCs/>
                <w:sz w:val="18"/>
                <w:szCs w:val="18"/>
              </w:rPr>
              <w:t xml:space="preserve"> </w:t>
            </w:r>
            <w:r w:rsidR="00521C81" w:rsidRPr="0E491F0C">
              <w:rPr>
                <w:b/>
                <w:bCs/>
                <w:i/>
                <w:iCs/>
                <w:sz w:val="18"/>
                <w:szCs w:val="18"/>
              </w:rPr>
              <w:t xml:space="preserve">                  </w:t>
            </w:r>
            <w:r w:rsidR="00631EFC" w:rsidRPr="0E491F0C">
              <w:rPr>
                <w:b/>
                <w:bCs/>
                <w:i/>
                <w:iCs/>
                <w:sz w:val="18"/>
                <w:szCs w:val="18"/>
                <w:u w:val="single"/>
              </w:rPr>
              <w:t>Year 6</w:t>
            </w:r>
            <w:r w:rsidR="001B4AA4" w:rsidRPr="0E491F0C">
              <w:rPr>
                <w:b/>
                <w:bCs/>
                <w:i/>
                <w:iCs/>
                <w:sz w:val="18"/>
                <w:szCs w:val="18"/>
                <w:u w:val="single"/>
              </w:rPr>
              <w:t xml:space="preserve">- </w:t>
            </w:r>
            <w:r w:rsidR="00FF66C2" w:rsidRPr="0E491F0C">
              <w:rPr>
                <w:b/>
                <w:bCs/>
                <w:i/>
                <w:iCs/>
                <w:sz w:val="18"/>
                <w:szCs w:val="18"/>
                <w:u w:val="single"/>
              </w:rPr>
              <w:t>S</w:t>
            </w:r>
            <w:r w:rsidR="00F2099A" w:rsidRPr="0E491F0C">
              <w:rPr>
                <w:b/>
                <w:bCs/>
                <w:i/>
                <w:iCs/>
                <w:sz w:val="18"/>
                <w:szCs w:val="18"/>
                <w:u w:val="single"/>
              </w:rPr>
              <w:t xml:space="preserve">ummer </w:t>
            </w:r>
            <w:r w:rsidR="481837DF" w:rsidRPr="0E491F0C">
              <w:rPr>
                <w:b/>
                <w:bCs/>
                <w:i/>
                <w:iCs/>
                <w:sz w:val="18"/>
                <w:szCs w:val="18"/>
                <w:u w:val="single"/>
              </w:rPr>
              <w:t>2</w:t>
            </w:r>
          </w:p>
          <w:p w14:paraId="0F16925B" w14:textId="2B141A67" w:rsidR="00113FB4" w:rsidRDefault="00765ADB" w:rsidP="00091816">
            <w:pPr>
              <w:rPr>
                <w:sz w:val="18"/>
                <w:szCs w:val="18"/>
              </w:rPr>
            </w:pPr>
            <w:r w:rsidRPr="00F2442D">
              <w:rPr>
                <w:sz w:val="18"/>
                <w:szCs w:val="18"/>
              </w:rPr>
              <w:t xml:space="preserve">Geography: </w:t>
            </w:r>
            <w:r w:rsidR="00931725" w:rsidRPr="00B951CA">
              <w:rPr>
                <w:sz w:val="18"/>
                <w:szCs w:val="18"/>
                <w:u w:val="single"/>
              </w:rPr>
              <w:t>Wh</w:t>
            </w:r>
            <w:r w:rsidR="00F2099A" w:rsidRPr="00B951CA">
              <w:rPr>
                <w:sz w:val="18"/>
                <w:szCs w:val="18"/>
                <w:u w:val="single"/>
              </w:rPr>
              <w:t>o are Britain’s National Parks for?</w:t>
            </w:r>
          </w:p>
          <w:p w14:paraId="6FF95C8F" w14:textId="636A8780" w:rsidR="00113FB4" w:rsidRPr="0084720B" w:rsidRDefault="00F2099A" w:rsidP="00091816">
            <w:pPr>
              <w:rPr>
                <w:sz w:val="18"/>
                <w:szCs w:val="18"/>
              </w:rPr>
            </w:pPr>
            <w:r>
              <w:rPr>
                <w:sz w:val="18"/>
                <w:szCs w:val="18"/>
              </w:rPr>
              <w:t xml:space="preserve">In this unit, pupils will learn about the 15 National Parks in Great Britain, what they are and why they are important in conserving areas of outstanding natural beauty and the cultural traditions of the area in which they are situated.  They will study features of National Parks on a national level before comparing them to a National Park in the US which they have studied in lower KS2. </w:t>
            </w:r>
          </w:p>
        </w:tc>
      </w:tr>
      <w:tr w:rsidR="00646826" w14:paraId="2AB17195" w14:textId="77777777" w:rsidTr="00091816">
        <w:trPr>
          <w:jc w:val="center"/>
        </w:trPr>
        <w:tc>
          <w:tcPr>
            <w:tcW w:w="5522" w:type="dxa"/>
            <w:gridSpan w:val="3"/>
            <w:shd w:val="clear" w:color="auto" w:fill="BAE187"/>
          </w:tcPr>
          <w:p w14:paraId="27986B67" w14:textId="54C9C35D" w:rsidR="00380FA1" w:rsidRPr="00B951CA" w:rsidRDefault="00113FB4" w:rsidP="00091816">
            <w:pPr>
              <w:jc w:val="center"/>
              <w:rPr>
                <w:rFonts w:cstheme="minorHAnsi"/>
                <w:b/>
                <w:iCs/>
                <w:sz w:val="28"/>
                <w:szCs w:val="28"/>
                <w:u w:val="single"/>
              </w:rPr>
            </w:pPr>
            <w:r w:rsidRPr="00B951CA">
              <w:rPr>
                <w:rFonts w:cstheme="minorHAnsi"/>
                <w:b/>
                <w:iCs/>
                <w:sz w:val="28"/>
                <w:szCs w:val="28"/>
                <w:u w:val="single"/>
              </w:rPr>
              <w:t>Key Vocabulary</w:t>
            </w:r>
          </w:p>
        </w:tc>
        <w:tc>
          <w:tcPr>
            <w:tcW w:w="10916" w:type="dxa"/>
            <w:gridSpan w:val="2"/>
            <w:vMerge w:val="restart"/>
            <w:shd w:val="clear" w:color="auto" w:fill="96D147"/>
          </w:tcPr>
          <w:p w14:paraId="1D5D10E2" w14:textId="77777777" w:rsidR="00113FB4" w:rsidRPr="00A47AD1" w:rsidRDefault="00641CFA" w:rsidP="00091816">
            <w:pPr>
              <w:rPr>
                <w:rFonts w:cstheme="minorHAnsi"/>
                <w:b/>
                <w:bCs/>
                <w:sz w:val="28"/>
                <w:szCs w:val="28"/>
              </w:rPr>
            </w:pPr>
            <w:r w:rsidRPr="00A47AD1">
              <w:rPr>
                <w:rFonts w:cstheme="minorHAnsi"/>
                <w:b/>
                <w:bCs/>
                <w:sz w:val="28"/>
                <w:szCs w:val="28"/>
                <w:u w:val="single"/>
              </w:rPr>
              <w:t>Images</w:t>
            </w:r>
            <w:r w:rsidR="00113FB4" w:rsidRPr="00A47AD1">
              <w:rPr>
                <w:rFonts w:cstheme="minorHAnsi"/>
                <w:b/>
                <w:bCs/>
                <w:sz w:val="28"/>
                <w:szCs w:val="28"/>
              </w:rPr>
              <w:t>:</w:t>
            </w:r>
          </w:p>
          <w:p w14:paraId="165D6600" w14:textId="77777777" w:rsidR="00380FA1" w:rsidRPr="00A47AD1" w:rsidRDefault="00931725" w:rsidP="00091816">
            <w:pPr>
              <w:rPr>
                <w:rFonts w:cstheme="minorHAnsi"/>
              </w:rPr>
            </w:pPr>
            <w:r w:rsidRPr="00A47AD1">
              <w:rPr>
                <w:rFonts w:cstheme="minorHAnsi"/>
                <w:noProof/>
                <w:u w:val="single"/>
                <w:lang w:eastAsia="en-GB"/>
              </w:rPr>
              <mc:AlternateContent>
                <mc:Choice Requires="wps">
                  <w:drawing>
                    <wp:anchor distT="0" distB="0" distL="114300" distR="114300" simplePos="0" relativeHeight="251658752" behindDoc="0" locked="0" layoutInCell="1" allowOverlap="1" wp14:anchorId="4543158F" wp14:editId="4A34417F">
                      <wp:simplePos x="0" y="0"/>
                      <wp:positionH relativeFrom="column">
                        <wp:posOffset>-17145</wp:posOffset>
                      </wp:positionH>
                      <wp:positionV relativeFrom="paragraph">
                        <wp:posOffset>85725</wp:posOffset>
                      </wp:positionV>
                      <wp:extent cx="6522720" cy="1676400"/>
                      <wp:effectExtent l="0" t="0" r="1143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22720" cy="1676400"/>
                              </a:xfrm>
                              <a:prstGeom prst="rect">
                                <a:avLst/>
                              </a:prstGeom>
                              <a:solidFill>
                                <a:srgbClr val="FFFFFF"/>
                              </a:solidFill>
                              <a:ln w="9525">
                                <a:solidFill>
                                  <a:srgbClr val="000000"/>
                                </a:solidFill>
                                <a:miter lim="800000"/>
                                <a:headEnd/>
                                <a:tailEnd/>
                              </a:ln>
                            </wps:spPr>
                            <wps:txbx>
                              <w:txbxContent>
                                <w:p w14:paraId="3B4373E7" w14:textId="121F5696" w:rsidR="000B71C2" w:rsidRDefault="007B4663">
                                  <w:r w:rsidRPr="007B4663">
                                    <w:t xml:space="preserve"> </w:t>
                                  </w:r>
                                  <w:r w:rsidR="000B71C2">
                                    <w:t xml:space="preserve"> </w:t>
                                  </w:r>
                                  <w:r w:rsidR="00F2099A" w:rsidRPr="00F2099A">
                                    <w:rPr>
                                      <w:noProof/>
                                    </w:rPr>
                                    <w:drawing>
                                      <wp:inline distT="0" distB="0" distL="0" distR="0" wp14:anchorId="1F9C7C24" wp14:editId="4A8A10F8">
                                        <wp:extent cx="2218267" cy="1655378"/>
                                        <wp:effectExtent l="0" t="0" r="4445" b="0"/>
                                        <wp:docPr id="1135305539" name="Picture 2" descr="A map of united kingdom with different colored areas&#10;&#10;Description automatically generated">
                                          <a:extLst xmlns:a="http://schemas.openxmlformats.org/drawingml/2006/main">
                                            <a:ext uri="{FF2B5EF4-FFF2-40B4-BE49-F238E27FC236}">
                                              <a16:creationId xmlns:a16="http://schemas.microsoft.com/office/drawing/2014/main" id="{CAB1670E-0281-61C6-E816-00E556057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map of united kingdom with different colored areas&#10;&#10;Description automatically generated">
                                                  <a:extLst>
                                                    <a:ext uri="{FF2B5EF4-FFF2-40B4-BE49-F238E27FC236}">
                                                      <a16:creationId xmlns:a16="http://schemas.microsoft.com/office/drawing/2014/main" id="{CAB1670E-0281-61C6-E816-00E556057CD7}"/>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280119" cy="1701535"/>
                                                </a:xfrm>
                                                <a:prstGeom prst="rect">
                                                  <a:avLst/>
                                                </a:prstGeom>
                                              </pic:spPr>
                                            </pic:pic>
                                          </a:graphicData>
                                        </a:graphic>
                                      </wp:inline>
                                    </w:drawing>
                                  </w:r>
                                  <w:r w:rsidR="00F2099A" w:rsidRPr="00F2099A">
                                    <w:rPr>
                                      <w:noProof/>
                                    </w:rPr>
                                    <w:t xml:space="preserve">   </w:t>
                                  </w:r>
                                  <w:r w:rsidR="000C73DD">
                                    <w:rPr>
                                      <w:noProof/>
                                    </w:rPr>
                                    <w:drawing>
                                      <wp:inline distT="0" distB="0" distL="0" distR="0" wp14:anchorId="7F5302CB" wp14:editId="0CC0C35C">
                                        <wp:extent cx="1164618" cy="1599565"/>
                                        <wp:effectExtent l="0" t="0" r="0" b="635"/>
                                        <wp:docPr id="818500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058250" name="Picture 1437058250"/>
                                                <pic:cNvPicPr/>
                                              </pic:nvPicPr>
                                              <pic:blipFill>
                                                <a:blip r:embed="rId13">
                                                  <a:extLst>
                                                    <a:ext uri="{28A0092B-C50C-407E-A947-70E740481C1C}">
                                                      <a14:useLocalDpi xmlns:a14="http://schemas.microsoft.com/office/drawing/2010/main" val="0"/>
                                                    </a:ext>
                                                  </a:extLst>
                                                </a:blip>
                                                <a:stretch>
                                                  <a:fillRect/>
                                                </a:stretch>
                                              </pic:blipFill>
                                              <pic:spPr>
                                                <a:xfrm>
                                                  <a:off x="0" y="0"/>
                                                  <a:ext cx="1205195" cy="1655296"/>
                                                </a:xfrm>
                                                <a:prstGeom prst="rect">
                                                  <a:avLst/>
                                                </a:prstGeom>
                                              </pic:spPr>
                                            </pic:pic>
                                          </a:graphicData>
                                        </a:graphic>
                                      </wp:inline>
                                    </w:drawing>
                                  </w:r>
                                  <w:r w:rsidR="000C73DD">
                                    <w:rPr>
                                      <w:noProof/>
                                    </w:rPr>
                                    <w:drawing>
                                      <wp:inline distT="0" distB="0" distL="0" distR="0" wp14:anchorId="21BD91BA" wp14:editId="0FA76BBA">
                                        <wp:extent cx="1402933" cy="1106805"/>
                                        <wp:effectExtent l="0" t="0" r="6985" b="0"/>
                                        <wp:docPr id="11985120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374080"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1467441" cy="1157697"/>
                                                </a:xfrm>
                                                <a:prstGeom prst="rect">
                                                  <a:avLst/>
                                                </a:prstGeom>
                                              </pic:spPr>
                                            </pic:pic>
                                          </a:graphicData>
                                        </a:graphic>
                                      </wp:inline>
                                    </w:drawing>
                                  </w:r>
                                  <w:r w:rsidR="000C73DD">
                                    <w:rPr>
                                      <w:noProof/>
                                    </w:rPr>
                                    <w:drawing>
                                      <wp:inline distT="0" distB="0" distL="0" distR="0" wp14:anchorId="574960CD" wp14:editId="34032479">
                                        <wp:extent cx="1341447" cy="1448435"/>
                                        <wp:effectExtent l="0" t="0" r="0" b="0"/>
                                        <wp:docPr id="2695053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361251" name="Picture 1009361251"/>
                                                <pic:cNvPicPr/>
                                              </pic:nvPicPr>
                                              <pic:blipFill>
                                                <a:blip r:embed="rId15">
                                                  <a:extLst>
                                                    <a:ext uri="{28A0092B-C50C-407E-A947-70E740481C1C}">
                                                      <a14:useLocalDpi xmlns:a14="http://schemas.microsoft.com/office/drawing/2010/main" val="0"/>
                                                    </a:ext>
                                                  </a:extLst>
                                                </a:blip>
                                                <a:stretch>
                                                  <a:fillRect/>
                                                </a:stretch>
                                              </pic:blipFill>
                                              <pic:spPr>
                                                <a:xfrm>
                                                  <a:off x="0" y="0"/>
                                                  <a:ext cx="1400580" cy="151228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43158F" id="_x0000_t202" coordsize="21600,21600" o:spt="202" path="m,l,21600r21600,l21600,xe">
                      <v:stroke joinstyle="miter"/>
                      <v:path gradientshapeok="t" o:connecttype="rect"/>
                    </v:shapetype>
                    <v:shape id="Text Box 2" o:spid="_x0000_s1026" type="#_x0000_t202" style="position:absolute;margin-left:-1.35pt;margin-top:6.75pt;width:513.6pt;height:13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">
                      <v:path arrowok="t"/>
                      <v:textbox>
                        <w:txbxContent>
                          <w:p w14:paraId="3B4373E7" w14:textId="121F5696" w:rsidR="000B71C2" w:rsidRDefault="007B4663">
                            <w:r w:rsidRPr="007B4663">
                              <w:t xml:space="preserve"> </w:t>
                            </w:r>
                            <w:r w:rsidR="000B71C2">
                              <w:t xml:space="preserve"> </w:t>
                            </w:r>
                            <w:r w:rsidR="00F2099A" w:rsidRPr="00F2099A">
                              <w:rPr>
                                <w:noProof/>
                              </w:rPr>
                              <w:drawing>
                                <wp:inline distT="0" distB="0" distL="0" distR="0" wp14:anchorId="1F9C7C24" wp14:editId="4A8A10F8">
                                  <wp:extent cx="2218267" cy="1655378"/>
                                  <wp:effectExtent l="0" t="0" r="4445" b="0"/>
                                  <wp:docPr id="1135305539" name="Picture 2" descr="A map of united kingdom with different colored areas&#10;&#10;Description automatically generated">
                                    <a:extLst xmlns:a="http://schemas.openxmlformats.org/drawingml/2006/main">
                                      <a:ext uri="{FF2B5EF4-FFF2-40B4-BE49-F238E27FC236}">
                                        <a16:creationId xmlns:a16="http://schemas.microsoft.com/office/drawing/2014/main" id="{CAB1670E-0281-61C6-E816-00E556057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map of united kingdom with different colored areas&#10;&#10;Description automatically generated">
                                            <a:extLst>
                                              <a:ext uri="{FF2B5EF4-FFF2-40B4-BE49-F238E27FC236}">
                                                <a16:creationId xmlns:a16="http://schemas.microsoft.com/office/drawing/2014/main" id="{CAB1670E-0281-61C6-E816-00E556057CD7}"/>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280119" cy="1701535"/>
                                          </a:xfrm>
                                          <a:prstGeom prst="rect">
                                            <a:avLst/>
                                          </a:prstGeom>
                                        </pic:spPr>
                                      </pic:pic>
                                    </a:graphicData>
                                  </a:graphic>
                                </wp:inline>
                              </w:drawing>
                            </w:r>
                            <w:r w:rsidR="00F2099A" w:rsidRPr="00F2099A">
                              <w:rPr>
                                <w:noProof/>
                              </w:rPr>
                              <w:t xml:space="preserve">   </w:t>
                            </w:r>
                            <w:r w:rsidR="000C73DD">
                              <w:rPr>
                                <w:noProof/>
                              </w:rPr>
                              <w:drawing>
                                <wp:inline distT="0" distB="0" distL="0" distR="0" wp14:anchorId="7F5302CB" wp14:editId="0CC0C35C">
                                  <wp:extent cx="1164618" cy="1599565"/>
                                  <wp:effectExtent l="0" t="0" r="0" b="635"/>
                                  <wp:docPr id="818500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058250" name="Picture 1437058250"/>
                                          <pic:cNvPicPr/>
                                        </pic:nvPicPr>
                                        <pic:blipFill>
                                          <a:blip r:embed="rId17">
                                            <a:extLst>
                                              <a:ext uri="{28A0092B-C50C-407E-A947-70E740481C1C}">
                                                <a14:useLocalDpi xmlns:a14="http://schemas.microsoft.com/office/drawing/2010/main" val="0"/>
                                              </a:ext>
                                            </a:extLst>
                                          </a:blip>
                                          <a:stretch>
                                            <a:fillRect/>
                                          </a:stretch>
                                        </pic:blipFill>
                                        <pic:spPr>
                                          <a:xfrm>
                                            <a:off x="0" y="0"/>
                                            <a:ext cx="1205195" cy="1655296"/>
                                          </a:xfrm>
                                          <a:prstGeom prst="rect">
                                            <a:avLst/>
                                          </a:prstGeom>
                                        </pic:spPr>
                                      </pic:pic>
                                    </a:graphicData>
                                  </a:graphic>
                                </wp:inline>
                              </w:drawing>
                            </w:r>
                            <w:r w:rsidR="000C73DD">
                              <w:rPr>
                                <w:noProof/>
                              </w:rPr>
                              <w:drawing>
                                <wp:inline distT="0" distB="0" distL="0" distR="0" wp14:anchorId="21BD91BA" wp14:editId="0FA76BBA">
                                  <wp:extent cx="1402933" cy="1106805"/>
                                  <wp:effectExtent l="0" t="0" r="6985" b="0"/>
                                  <wp:docPr id="11985120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374080" name="Picture 3"/>
                                          <pic:cNvPicPr/>
                                        </pic:nvPicPr>
                                        <pic:blipFill>
                                          <a:blip r:embed="rId18">
                                            <a:extLst>
                                              <a:ext uri="{28A0092B-C50C-407E-A947-70E740481C1C}">
                                                <a14:useLocalDpi xmlns:a14="http://schemas.microsoft.com/office/drawing/2010/main" val="0"/>
                                              </a:ext>
                                            </a:extLst>
                                          </a:blip>
                                          <a:stretch>
                                            <a:fillRect/>
                                          </a:stretch>
                                        </pic:blipFill>
                                        <pic:spPr>
                                          <a:xfrm>
                                            <a:off x="0" y="0"/>
                                            <a:ext cx="1467441" cy="1157697"/>
                                          </a:xfrm>
                                          <a:prstGeom prst="rect">
                                            <a:avLst/>
                                          </a:prstGeom>
                                        </pic:spPr>
                                      </pic:pic>
                                    </a:graphicData>
                                  </a:graphic>
                                </wp:inline>
                              </w:drawing>
                            </w:r>
                            <w:r w:rsidR="000C73DD">
                              <w:rPr>
                                <w:noProof/>
                              </w:rPr>
                              <w:drawing>
                                <wp:inline distT="0" distB="0" distL="0" distR="0" wp14:anchorId="574960CD" wp14:editId="34032479">
                                  <wp:extent cx="1341447" cy="1448435"/>
                                  <wp:effectExtent l="0" t="0" r="0" b="0"/>
                                  <wp:docPr id="2695053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361251" name="Picture 1009361251"/>
                                          <pic:cNvPicPr/>
                                        </pic:nvPicPr>
                                        <pic:blipFill>
                                          <a:blip r:embed="rId19">
                                            <a:extLst>
                                              <a:ext uri="{28A0092B-C50C-407E-A947-70E740481C1C}">
                                                <a14:useLocalDpi xmlns:a14="http://schemas.microsoft.com/office/drawing/2010/main" val="0"/>
                                              </a:ext>
                                            </a:extLst>
                                          </a:blip>
                                          <a:stretch>
                                            <a:fillRect/>
                                          </a:stretch>
                                        </pic:blipFill>
                                        <pic:spPr>
                                          <a:xfrm>
                                            <a:off x="0" y="0"/>
                                            <a:ext cx="1400580" cy="1512285"/>
                                          </a:xfrm>
                                          <a:prstGeom prst="rect">
                                            <a:avLst/>
                                          </a:prstGeom>
                                        </pic:spPr>
                                      </pic:pic>
                                    </a:graphicData>
                                  </a:graphic>
                                </wp:inline>
                              </w:drawing>
                            </w:r>
                          </w:p>
                        </w:txbxContent>
                      </v:textbox>
                    </v:shape>
                  </w:pict>
                </mc:Fallback>
              </mc:AlternateContent>
            </w:r>
          </w:p>
          <w:p w14:paraId="181ED4CF" w14:textId="4C916A84" w:rsidR="00380FA1" w:rsidRPr="00A47AD1" w:rsidRDefault="00380FA1" w:rsidP="00091816">
            <w:pPr>
              <w:rPr>
                <w:rFonts w:cstheme="minorHAnsi"/>
              </w:rPr>
            </w:pPr>
          </w:p>
          <w:p w14:paraId="71D6D5A0" w14:textId="77777777" w:rsidR="00680F73" w:rsidRPr="00A47AD1" w:rsidRDefault="00680F73" w:rsidP="00091816">
            <w:pPr>
              <w:rPr>
                <w:rFonts w:cstheme="minorHAnsi"/>
              </w:rPr>
            </w:pPr>
          </w:p>
          <w:p w14:paraId="59CE3F74" w14:textId="77777777" w:rsidR="00680F73" w:rsidRPr="00A47AD1" w:rsidRDefault="00680F73" w:rsidP="00091816">
            <w:pPr>
              <w:rPr>
                <w:rFonts w:cstheme="minorHAnsi"/>
              </w:rPr>
            </w:pPr>
          </w:p>
          <w:p w14:paraId="5865275F" w14:textId="77777777" w:rsidR="00680F73" w:rsidRPr="00A47AD1" w:rsidRDefault="00680F73" w:rsidP="00091816">
            <w:pPr>
              <w:rPr>
                <w:rFonts w:cstheme="minorHAnsi"/>
              </w:rPr>
            </w:pPr>
          </w:p>
          <w:p w14:paraId="3BA4465F" w14:textId="77777777" w:rsidR="00680F73" w:rsidRPr="00A47AD1" w:rsidRDefault="00680F73" w:rsidP="00091816">
            <w:pPr>
              <w:rPr>
                <w:rFonts w:cstheme="minorHAnsi"/>
              </w:rPr>
            </w:pPr>
          </w:p>
          <w:p w14:paraId="282C82B4" w14:textId="77777777" w:rsidR="00680F73" w:rsidRPr="00A47AD1" w:rsidRDefault="00680F73" w:rsidP="00091816">
            <w:pPr>
              <w:rPr>
                <w:rFonts w:cstheme="minorHAnsi"/>
              </w:rPr>
            </w:pPr>
          </w:p>
          <w:p w14:paraId="4E9F0536" w14:textId="77777777" w:rsidR="00680F73" w:rsidRPr="00A47AD1" w:rsidRDefault="00680F73" w:rsidP="00091816">
            <w:pPr>
              <w:rPr>
                <w:rFonts w:cstheme="minorHAnsi"/>
              </w:rPr>
            </w:pPr>
          </w:p>
          <w:p w14:paraId="4597CFF1" w14:textId="77777777" w:rsidR="00680F73" w:rsidRPr="00A47AD1" w:rsidRDefault="00680F73" w:rsidP="00091816">
            <w:pPr>
              <w:rPr>
                <w:rFonts w:cstheme="minorHAnsi"/>
              </w:rPr>
            </w:pPr>
          </w:p>
          <w:p w14:paraId="6C113CE5" w14:textId="77777777" w:rsidR="00680F73" w:rsidRPr="00A47AD1" w:rsidRDefault="00680F73" w:rsidP="00091816">
            <w:pPr>
              <w:rPr>
                <w:rFonts w:cstheme="minorHAnsi"/>
              </w:rPr>
            </w:pPr>
          </w:p>
          <w:p w14:paraId="6C5A100E" w14:textId="77777777" w:rsidR="00680F73" w:rsidRPr="00A47AD1" w:rsidRDefault="00680F73" w:rsidP="00091816">
            <w:pPr>
              <w:rPr>
                <w:rFonts w:cstheme="minorHAnsi"/>
              </w:rPr>
            </w:pPr>
          </w:p>
          <w:p w14:paraId="5626D475" w14:textId="525258F6" w:rsidR="00680F73" w:rsidRPr="00A47AD1" w:rsidRDefault="000C73DD" w:rsidP="00091816">
            <w:pPr>
              <w:rPr>
                <w:rFonts w:cstheme="minorHAnsi"/>
              </w:rPr>
            </w:pPr>
            <w:r w:rsidRPr="00A47AD1">
              <w:rPr>
                <w:rFonts w:cstheme="minorHAnsi"/>
                <w:noProof/>
              </w:rPr>
              <w:drawing>
                <wp:inline distT="0" distB="0" distL="0" distR="0" wp14:anchorId="69E442F2" wp14:editId="11347F93">
                  <wp:extent cx="2235200" cy="1666190"/>
                  <wp:effectExtent l="0" t="0" r="0" b="0"/>
                  <wp:docPr id="966542506" name="Picture 2">
                    <a:extLst xmlns:a="http://schemas.openxmlformats.org/drawingml/2006/main">
                      <a:ext uri="{FF2B5EF4-FFF2-40B4-BE49-F238E27FC236}">
                        <a16:creationId xmlns:a16="http://schemas.microsoft.com/office/drawing/2014/main" id="{B691EA26-17D0-218A-E61D-D81AEAF3A5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691EA26-17D0-218A-E61D-D81AEAF3A542}"/>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53290" cy="1754218"/>
                          </a:xfrm>
                          <a:prstGeom prst="rect">
                            <a:avLst/>
                          </a:prstGeom>
                        </pic:spPr>
                      </pic:pic>
                    </a:graphicData>
                  </a:graphic>
                </wp:inline>
              </w:drawing>
            </w:r>
            <w:r w:rsidRPr="00A47AD1">
              <w:rPr>
                <w:rFonts w:cstheme="minorHAnsi"/>
                <w:noProof/>
              </w:rPr>
              <w:drawing>
                <wp:inline distT="0" distB="0" distL="0" distR="0" wp14:anchorId="15DEEE40" wp14:editId="6025477D">
                  <wp:extent cx="1862667" cy="1376980"/>
                  <wp:effectExtent l="0" t="0" r="4445" b="0"/>
                  <wp:docPr id="100538455" name="Picture 2" descr="A stone bridge with arches with Skopje Aqueduct in the background&#10;&#10;Description automatically generated">
                    <a:extLst xmlns:a="http://schemas.openxmlformats.org/drawingml/2006/main">
                      <a:ext uri="{FF2B5EF4-FFF2-40B4-BE49-F238E27FC236}">
                        <a16:creationId xmlns:a16="http://schemas.microsoft.com/office/drawing/2014/main" id="{519714E4-632E-22C4-B871-16DC18F42D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tone bridge with arches with Skopje Aqueduct in the background&#10;&#10;Description automatically generated">
                            <a:extLst>
                              <a:ext uri="{FF2B5EF4-FFF2-40B4-BE49-F238E27FC236}">
                                <a16:creationId xmlns:a16="http://schemas.microsoft.com/office/drawing/2014/main" id="{519714E4-632E-22C4-B871-16DC18F42D4B}"/>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89014" cy="1470382"/>
                          </a:xfrm>
                          <a:prstGeom prst="rect">
                            <a:avLst/>
                          </a:prstGeom>
                        </pic:spPr>
                      </pic:pic>
                    </a:graphicData>
                  </a:graphic>
                </wp:inline>
              </w:drawing>
            </w:r>
            <w:r w:rsidRPr="00A47AD1">
              <w:rPr>
                <w:rFonts w:cstheme="minorHAnsi"/>
                <w:noProof/>
              </w:rPr>
              <w:drawing>
                <wp:inline distT="0" distB="0" distL="0" distR="0" wp14:anchorId="3C2BC190" wp14:editId="1171D0E4">
                  <wp:extent cx="1821403" cy="1345452"/>
                  <wp:effectExtent l="0" t="0" r="0" b="1270"/>
                  <wp:docPr id="1550486037" name="Picture 2">
                    <a:extLst xmlns:a="http://schemas.openxmlformats.org/drawingml/2006/main">
                      <a:ext uri="{FF2B5EF4-FFF2-40B4-BE49-F238E27FC236}">
                        <a16:creationId xmlns:a16="http://schemas.microsoft.com/office/drawing/2014/main" id="{CF9549C2-8DE5-100D-4962-C51FDAC7FD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F9549C2-8DE5-100D-4962-C51FDAC7FDBA}"/>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21403" cy="1345452"/>
                          </a:xfrm>
                          <a:prstGeom prst="rect">
                            <a:avLst/>
                          </a:prstGeom>
                        </pic:spPr>
                      </pic:pic>
                    </a:graphicData>
                  </a:graphic>
                </wp:inline>
              </w:drawing>
            </w:r>
          </w:p>
        </w:tc>
      </w:tr>
      <w:tr w:rsidR="001D7A13" w14:paraId="749755C2" w14:textId="77777777" w:rsidTr="00091816">
        <w:trPr>
          <w:jc w:val="center"/>
        </w:trPr>
        <w:tc>
          <w:tcPr>
            <w:tcW w:w="2147" w:type="dxa"/>
            <w:shd w:val="clear" w:color="auto" w:fill="B4DE7C"/>
          </w:tcPr>
          <w:p w14:paraId="745F3C3D" w14:textId="01DD26B6" w:rsidR="00113FB4" w:rsidRPr="00B951CA" w:rsidRDefault="002744B0" w:rsidP="00091816">
            <w:pPr>
              <w:rPr>
                <w:rFonts w:cstheme="minorHAnsi"/>
                <w:b/>
                <w:iCs/>
                <w:sz w:val="18"/>
                <w:szCs w:val="18"/>
              </w:rPr>
            </w:pPr>
            <w:r w:rsidRPr="00B951CA">
              <w:rPr>
                <w:rFonts w:cstheme="minorHAnsi"/>
                <w:b/>
                <w:iCs/>
                <w:sz w:val="18"/>
                <w:szCs w:val="18"/>
              </w:rPr>
              <w:t>National Park</w:t>
            </w:r>
          </w:p>
        </w:tc>
        <w:tc>
          <w:tcPr>
            <w:tcW w:w="3375" w:type="dxa"/>
            <w:gridSpan w:val="2"/>
          </w:tcPr>
          <w:p w14:paraId="0496EB92" w14:textId="7034591F" w:rsidR="00113FB4" w:rsidRPr="00B951CA" w:rsidRDefault="00184D4E" w:rsidP="00091816">
            <w:pPr>
              <w:rPr>
                <w:rFonts w:cstheme="minorHAnsi"/>
                <w:iCs/>
                <w:sz w:val="18"/>
                <w:szCs w:val="18"/>
              </w:rPr>
            </w:pPr>
            <w:r w:rsidRPr="00B951CA">
              <w:rPr>
                <w:rFonts w:cstheme="minorHAnsi"/>
                <w:iCs/>
                <w:color w:val="000000" w:themeColor="text1"/>
                <w:sz w:val="18"/>
                <w:szCs w:val="18"/>
              </w:rPr>
              <w:t xml:space="preserve">A national park is a natural park containing natural or developed land in use for conservation purposes, created and protected by national governments. </w:t>
            </w:r>
          </w:p>
        </w:tc>
        <w:tc>
          <w:tcPr>
            <w:tcW w:w="10916" w:type="dxa"/>
            <w:gridSpan w:val="2"/>
            <w:vMerge/>
          </w:tcPr>
          <w:p w14:paraId="2CD7F9CF" w14:textId="77777777" w:rsidR="00113FB4" w:rsidRPr="00876932" w:rsidRDefault="00113FB4" w:rsidP="00091816">
            <w:pPr>
              <w:rPr>
                <w:rFonts w:cstheme="minorHAnsi"/>
                <w:sz w:val="18"/>
                <w:szCs w:val="18"/>
              </w:rPr>
            </w:pPr>
          </w:p>
        </w:tc>
      </w:tr>
      <w:tr w:rsidR="001D7A13" w14:paraId="2FAC941D" w14:textId="77777777" w:rsidTr="00091816">
        <w:trPr>
          <w:jc w:val="center"/>
        </w:trPr>
        <w:tc>
          <w:tcPr>
            <w:tcW w:w="2147" w:type="dxa"/>
            <w:shd w:val="clear" w:color="auto" w:fill="B4DE7C"/>
          </w:tcPr>
          <w:p w14:paraId="6CC1F254" w14:textId="43169C4C" w:rsidR="00113FB4" w:rsidRPr="00B951CA" w:rsidRDefault="002744B0" w:rsidP="00091816">
            <w:pPr>
              <w:rPr>
                <w:rFonts w:cstheme="minorHAnsi"/>
                <w:b/>
                <w:iCs/>
                <w:sz w:val="18"/>
                <w:szCs w:val="18"/>
              </w:rPr>
            </w:pPr>
            <w:r w:rsidRPr="00B951CA">
              <w:rPr>
                <w:rFonts w:cstheme="minorHAnsi"/>
                <w:b/>
                <w:iCs/>
                <w:sz w:val="18"/>
                <w:szCs w:val="18"/>
              </w:rPr>
              <w:t>United Kingdom</w:t>
            </w:r>
          </w:p>
        </w:tc>
        <w:tc>
          <w:tcPr>
            <w:tcW w:w="3375" w:type="dxa"/>
            <w:gridSpan w:val="2"/>
          </w:tcPr>
          <w:p w14:paraId="677A6E49" w14:textId="51EDC670" w:rsidR="00113FB4" w:rsidRPr="00B951CA" w:rsidRDefault="00184D4E" w:rsidP="00091816">
            <w:pPr>
              <w:rPr>
                <w:rFonts w:cstheme="minorHAnsi"/>
                <w:iCs/>
                <w:sz w:val="18"/>
                <w:szCs w:val="18"/>
              </w:rPr>
            </w:pPr>
            <w:r w:rsidRPr="00B951CA">
              <w:rPr>
                <w:rFonts w:cstheme="minorHAnsi"/>
                <w:iCs/>
                <w:sz w:val="18"/>
                <w:szCs w:val="18"/>
              </w:rPr>
              <w:t xml:space="preserve">The United Kingdom is made up of England, Northern Ireland, Scotland and Wales.  It is an island nation </w:t>
            </w:r>
            <w:proofErr w:type="gramStart"/>
            <w:r w:rsidRPr="00B951CA">
              <w:rPr>
                <w:rFonts w:cstheme="minorHAnsi"/>
                <w:iCs/>
                <w:sz w:val="18"/>
                <w:szCs w:val="18"/>
              </w:rPr>
              <w:t>north western</w:t>
            </w:r>
            <w:proofErr w:type="gramEnd"/>
            <w:r w:rsidRPr="00B951CA">
              <w:rPr>
                <w:rFonts w:cstheme="minorHAnsi"/>
                <w:iCs/>
                <w:sz w:val="18"/>
                <w:szCs w:val="18"/>
              </w:rPr>
              <w:t xml:space="preserve"> Europe.</w:t>
            </w:r>
          </w:p>
        </w:tc>
        <w:tc>
          <w:tcPr>
            <w:tcW w:w="10916" w:type="dxa"/>
            <w:gridSpan w:val="2"/>
            <w:vMerge/>
          </w:tcPr>
          <w:p w14:paraId="5EE5C467" w14:textId="77777777" w:rsidR="00113FB4" w:rsidRPr="00876932" w:rsidRDefault="00113FB4" w:rsidP="00091816">
            <w:pPr>
              <w:rPr>
                <w:rFonts w:cstheme="minorHAnsi"/>
                <w:sz w:val="18"/>
                <w:szCs w:val="18"/>
              </w:rPr>
            </w:pPr>
          </w:p>
        </w:tc>
      </w:tr>
      <w:tr w:rsidR="001D7A13" w14:paraId="516CB720" w14:textId="77777777" w:rsidTr="00091816">
        <w:trPr>
          <w:jc w:val="center"/>
        </w:trPr>
        <w:tc>
          <w:tcPr>
            <w:tcW w:w="2147" w:type="dxa"/>
            <w:shd w:val="clear" w:color="auto" w:fill="B4DE7C"/>
          </w:tcPr>
          <w:p w14:paraId="0ABAD735" w14:textId="5A5BF00B" w:rsidR="00113FB4" w:rsidRPr="00B951CA" w:rsidRDefault="002744B0" w:rsidP="00091816">
            <w:pPr>
              <w:rPr>
                <w:rFonts w:cstheme="minorHAnsi"/>
                <w:b/>
                <w:iCs/>
                <w:sz w:val="18"/>
                <w:szCs w:val="18"/>
              </w:rPr>
            </w:pPr>
            <w:r w:rsidRPr="00B951CA">
              <w:rPr>
                <w:rFonts w:cstheme="minorHAnsi"/>
                <w:b/>
                <w:iCs/>
                <w:sz w:val="18"/>
                <w:szCs w:val="18"/>
              </w:rPr>
              <w:t>Conser</w:t>
            </w:r>
            <w:r w:rsidR="00184D4E" w:rsidRPr="00B951CA">
              <w:rPr>
                <w:rFonts w:cstheme="minorHAnsi"/>
                <w:b/>
                <w:iCs/>
                <w:sz w:val="18"/>
                <w:szCs w:val="18"/>
              </w:rPr>
              <w:t>vation/conserve</w:t>
            </w:r>
          </w:p>
        </w:tc>
        <w:tc>
          <w:tcPr>
            <w:tcW w:w="3375" w:type="dxa"/>
            <w:gridSpan w:val="2"/>
          </w:tcPr>
          <w:p w14:paraId="3CDEC859" w14:textId="4A550EFD" w:rsidR="00113FB4" w:rsidRPr="00B951CA" w:rsidRDefault="00184D4E" w:rsidP="00091816">
            <w:pPr>
              <w:rPr>
                <w:rFonts w:cstheme="minorHAnsi"/>
                <w:iCs/>
                <w:sz w:val="18"/>
                <w:szCs w:val="18"/>
              </w:rPr>
            </w:pPr>
            <w:r w:rsidRPr="00B951CA">
              <w:rPr>
                <w:rFonts w:cstheme="minorHAnsi"/>
                <w:iCs/>
                <w:sz w:val="18"/>
                <w:szCs w:val="18"/>
              </w:rPr>
              <w:t>Nature conservation is focused on protecting species, landscapes, geographical features or cultural traditions in an area.</w:t>
            </w:r>
          </w:p>
        </w:tc>
        <w:tc>
          <w:tcPr>
            <w:tcW w:w="10916" w:type="dxa"/>
            <w:gridSpan w:val="2"/>
            <w:vMerge/>
          </w:tcPr>
          <w:p w14:paraId="49B8CBBC" w14:textId="77777777" w:rsidR="00113FB4" w:rsidRPr="00876932" w:rsidRDefault="00113FB4" w:rsidP="00091816">
            <w:pPr>
              <w:rPr>
                <w:rFonts w:cstheme="minorHAnsi"/>
                <w:sz w:val="18"/>
                <w:szCs w:val="18"/>
              </w:rPr>
            </w:pPr>
          </w:p>
        </w:tc>
      </w:tr>
      <w:tr w:rsidR="001D7A13" w14:paraId="03D50346" w14:textId="77777777" w:rsidTr="00091816">
        <w:trPr>
          <w:jc w:val="center"/>
        </w:trPr>
        <w:tc>
          <w:tcPr>
            <w:tcW w:w="2147" w:type="dxa"/>
            <w:shd w:val="clear" w:color="auto" w:fill="B4DE7C"/>
          </w:tcPr>
          <w:p w14:paraId="52BA1992" w14:textId="1A33B8FF" w:rsidR="00113FB4" w:rsidRPr="00B951CA" w:rsidRDefault="002744B0" w:rsidP="00091816">
            <w:pPr>
              <w:rPr>
                <w:rFonts w:cstheme="minorHAnsi"/>
                <w:b/>
                <w:iCs/>
                <w:sz w:val="18"/>
                <w:szCs w:val="18"/>
              </w:rPr>
            </w:pPr>
            <w:r w:rsidRPr="00B951CA">
              <w:rPr>
                <w:rFonts w:cstheme="minorHAnsi"/>
                <w:b/>
                <w:iCs/>
                <w:sz w:val="18"/>
                <w:szCs w:val="18"/>
              </w:rPr>
              <w:t>Pr</w:t>
            </w:r>
            <w:r w:rsidR="00184D4E" w:rsidRPr="00B951CA">
              <w:rPr>
                <w:rFonts w:cstheme="minorHAnsi"/>
                <w:b/>
                <w:iCs/>
                <w:sz w:val="18"/>
                <w:szCs w:val="18"/>
              </w:rPr>
              <w:t>otected areas</w:t>
            </w:r>
          </w:p>
        </w:tc>
        <w:tc>
          <w:tcPr>
            <w:tcW w:w="3375" w:type="dxa"/>
            <w:gridSpan w:val="2"/>
          </w:tcPr>
          <w:p w14:paraId="4873D2CD" w14:textId="1CBA7DA8" w:rsidR="00113FB4" w:rsidRPr="00B951CA" w:rsidRDefault="001B68ED" w:rsidP="00091816">
            <w:pPr>
              <w:rPr>
                <w:rFonts w:cstheme="minorHAnsi"/>
                <w:iCs/>
                <w:sz w:val="18"/>
                <w:szCs w:val="18"/>
              </w:rPr>
            </w:pPr>
            <w:r w:rsidRPr="00B951CA">
              <w:rPr>
                <w:rFonts w:cstheme="minorHAnsi"/>
                <w:iCs/>
                <w:sz w:val="18"/>
                <w:szCs w:val="18"/>
              </w:rPr>
              <w:t>Locations which receive protection because of their ecological or cultural values.</w:t>
            </w:r>
          </w:p>
        </w:tc>
        <w:tc>
          <w:tcPr>
            <w:tcW w:w="10916" w:type="dxa"/>
            <w:gridSpan w:val="2"/>
            <w:vMerge/>
          </w:tcPr>
          <w:p w14:paraId="1E6AD75E" w14:textId="77777777" w:rsidR="00113FB4" w:rsidRPr="00876932" w:rsidRDefault="00113FB4" w:rsidP="00091816">
            <w:pPr>
              <w:rPr>
                <w:rFonts w:cstheme="minorHAnsi"/>
                <w:sz w:val="18"/>
                <w:szCs w:val="18"/>
              </w:rPr>
            </w:pPr>
          </w:p>
        </w:tc>
      </w:tr>
      <w:tr w:rsidR="00184D4E" w14:paraId="1D19E615" w14:textId="77777777" w:rsidTr="00091816">
        <w:trPr>
          <w:jc w:val="center"/>
        </w:trPr>
        <w:tc>
          <w:tcPr>
            <w:tcW w:w="2147" w:type="dxa"/>
            <w:shd w:val="clear" w:color="auto" w:fill="B4DE7C"/>
          </w:tcPr>
          <w:p w14:paraId="18263C03" w14:textId="19DB4BB6" w:rsidR="00184D4E" w:rsidRPr="00B951CA" w:rsidRDefault="00184D4E" w:rsidP="00091816">
            <w:pPr>
              <w:rPr>
                <w:rFonts w:cstheme="minorHAnsi"/>
                <w:b/>
                <w:iCs/>
                <w:sz w:val="18"/>
                <w:szCs w:val="18"/>
              </w:rPr>
            </w:pPr>
            <w:r w:rsidRPr="00B951CA">
              <w:rPr>
                <w:rFonts w:cstheme="minorHAnsi"/>
                <w:b/>
                <w:iCs/>
                <w:sz w:val="18"/>
                <w:szCs w:val="18"/>
              </w:rPr>
              <w:t>Region</w:t>
            </w:r>
          </w:p>
        </w:tc>
        <w:tc>
          <w:tcPr>
            <w:tcW w:w="3375" w:type="dxa"/>
            <w:gridSpan w:val="2"/>
          </w:tcPr>
          <w:p w14:paraId="0DD90AFF" w14:textId="2C531AFE" w:rsidR="00184D4E" w:rsidRPr="00B951CA" w:rsidRDefault="001B68ED" w:rsidP="00091816">
            <w:pPr>
              <w:rPr>
                <w:rFonts w:cstheme="minorHAnsi"/>
                <w:iCs/>
                <w:sz w:val="18"/>
                <w:szCs w:val="18"/>
              </w:rPr>
            </w:pPr>
            <w:r w:rsidRPr="00B951CA">
              <w:rPr>
                <w:rFonts w:cstheme="minorHAnsi"/>
                <w:iCs/>
                <w:sz w:val="18"/>
                <w:szCs w:val="18"/>
              </w:rPr>
              <w:t>Regions of England are the highest tier of sub-national division in England. There are 9 regions of the UK: (</w:t>
            </w:r>
            <w:proofErr w:type="gramStart"/>
            <w:r w:rsidRPr="00B951CA">
              <w:rPr>
                <w:rFonts w:cstheme="minorHAnsi"/>
                <w:iCs/>
                <w:sz w:val="18"/>
                <w:szCs w:val="18"/>
              </w:rPr>
              <w:t>North East</w:t>
            </w:r>
            <w:proofErr w:type="gramEnd"/>
            <w:r w:rsidRPr="00B951CA">
              <w:rPr>
                <w:rFonts w:cstheme="minorHAnsi"/>
                <w:iCs/>
                <w:sz w:val="18"/>
                <w:szCs w:val="18"/>
              </w:rPr>
              <w:t xml:space="preserve">, </w:t>
            </w:r>
            <w:proofErr w:type="gramStart"/>
            <w:r w:rsidRPr="00B951CA">
              <w:rPr>
                <w:rFonts w:cstheme="minorHAnsi"/>
                <w:iCs/>
                <w:sz w:val="18"/>
                <w:szCs w:val="18"/>
              </w:rPr>
              <w:t>North West</w:t>
            </w:r>
            <w:proofErr w:type="gramEnd"/>
            <w:r w:rsidRPr="00B951CA">
              <w:rPr>
                <w:rFonts w:cstheme="minorHAnsi"/>
                <w:iCs/>
                <w:sz w:val="18"/>
                <w:szCs w:val="18"/>
              </w:rPr>
              <w:t xml:space="preserve">, Yorkshire and the Humber, East Midlands, West Midlands, East of England, London, </w:t>
            </w:r>
            <w:proofErr w:type="gramStart"/>
            <w:r w:rsidRPr="00B951CA">
              <w:rPr>
                <w:rFonts w:cstheme="minorHAnsi"/>
                <w:iCs/>
                <w:sz w:val="18"/>
                <w:szCs w:val="18"/>
              </w:rPr>
              <w:t>South East</w:t>
            </w:r>
            <w:proofErr w:type="gramEnd"/>
            <w:r w:rsidRPr="00B951CA">
              <w:rPr>
                <w:rFonts w:cstheme="minorHAnsi"/>
                <w:iCs/>
                <w:sz w:val="18"/>
                <w:szCs w:val="18"/>
              </w:rPr>
              <w:t xml:space="preserve"> and </w:t>
            </w:r>
            <w:proofErr w:type="gramStart"/>
            <w:r w:rsidRPr="00B951CA">
              <w:rPr>
                <w:rFonts w:cstheme="minorHAnsi"/>
                <w:iCs/>
                <w:sz w:val="18"/>
                <w:szCs w:val="18"/>
              </w:rPr>
              <w:t>South West</w:t>
            </w:r>
            <w:proofErr w:type="gramEnd"/>
            <w:r w:rsidR="000C73DD" w:rsidRPr="00B951CA">
              <w:rPr>
                <w:rFonts w:cstheme="minorHAnsi"/>
                <w:iCs/>
                <w:sz w:val="18"/>
                <w:szCs w:val="18"/>
              </w:rPr>
              <w:t>)</w:t>
            </w:r>
            <w:r w:rsidRPr="00B951CA">
              <w:rPr>
                <w:rFonts w:cstheme="minorHAnsi"/>
                <w:iCs/>
                <w:sz w:val="18"/>
                <w:szCs w:val="18"/>
              </w:rPr>
              <w:t xml:space="preserve"> </w:t>
            </w:r>
            <w:r w:rsidRPr="00B951CA">
              <w:rPr>
                <w:rFonts w:cstheme="minorHAnsi"/>
                <w:iCs/>
                <w:color w:val="BDC1C6"/>
                <w:sz w:val="18"/>
                <w:szCs w:val="18"/>
                <w:shd w:val="clear" w:color="auto" w:fill="202124"/>
              </w:rPr>
              <w:t xml:space="preserve"> </w:t>
            </w:r>
          </w:p>
        </w:tc>
        <w:tc>
          <w:tcPr>
            <w:tcW w:w="10916" w:type="dxa"/>
            <w:gridSpan w:val="2"/>
            <w:vMerge/>
          </w:tcPr>
          <w:p w14:paraId="5A878C30" w14:textId="77777777" w:rsidR="00184D4E" w:rsidRPr="00876932" w:rsidRDefault="00184D4E" w:rsidP="00091816">
            <w:pPr>
              <w:rPr>
                <w:rFonts w:cstheme="minorHAnsi"/>
                <w:sz w:val="18"/>
                <w:szCs w:val="18"/>
              </w:rPr>
            </w:pPr>
          </w:p>
        </w:tc>
      </w:tr>
      <w:tr w:rsidR="00965B22" w14:paraId="64176B3D" w14:textId="77777777" w:rsidTr="00091816">
        <w:trPr>
          <w:trHeight w:val="1061"/>
          <w:jc w:val="center"/>
        </w:trPr>
        <w:tc>
          <w:tcPr>
            <w:tcW w:w="2147" w:type="dxa"/>
            <w:vMerge w:val="restart"/>
            <w:shd w:val="clear" w:color="auto" w:fill="B4DE7C"/>
          </w:tcPr>
          <w:p w14:paraId="1DEB4AE8" w14:textId="0CC1A96C" w:rsidR="00965B22" w:rsidRPr="00B951CA" w:rsidRDefault="00965B22" w:rsidP="00091816">
            <w:pPr>
              <w:rPr>
                <w:rFonts w:cstheme="minorHAnsi"/>
                <w:b/>
                <w:iCs/>
                <w:sz w:val="18"/>
                <w:szCs w:val="18"/>
              </w:rPr>
            </w:pPr>
            <w:r w:rsidRPr="00B951CA">
              <w:rPr>
                <w:rFonts w:cstheme="minorHAnsi"/>
                <w:b/>
                <w:iCs/>
                <w:sz w:val="18"/>
                <w:szCs w:val="18"/>
              </w:rPr>
              <w:t>landscape</w:t>
            </w:r>
          </w:p>
        </w:tc>
        <w:tc>
          <w:tcPr>
            <w:tcW w:w="3375" w:type="dxa"/>
            <w:gridSpan w:val="2"/>
            <w:vMerge w:val="restart"/>
          </w:tcPr>
          <w:p w14:paraId="66A55BC7" w14:textId="1DE47C25" w:rsidR="00965B22" w:rsidRPr="00B951CA" w:rsidRDefault="00965B22" w:rsidP="00091816">
            <w:pPr>
              <w:rPr>
                <w:rFonts w:cstheme="minorHAnsi"/>
                <w:iCs/>
                <w:sz w:val="18"/>
                <w:szCs w:val="18"/>
              </w:rPr>
            </w:pPr>
            <w:r w:rsidRPr="00B951CA">
              <w:rPr>
                <w:rFonts w:cstheme="minorHAnsi"/>
                <w:iCs/>
                <w:sz w:val="18"/>
                <w:szCs w:val="18"/>
              </w:rPr>
              <w:t xml:space="preserve">A landscape is part of the earth’s surface that can be viewed at one time from one place. </w:t>
            </w:r>
          </w:p>
        </w:tc>
        <w:tc>
          <w:tcPr>
            <w:tcW w:w="10916" w:type="dxa"/>
            <w:gridSpan w:val="2"/>
            <w:vMerge/>
          </w:tcPr>
          <w:p w14:paraId="70BED5A7" w14:textId="77777777" w:rsidR="00965B22" w:rsidRPr="00876932" w:rsidRDefault="00965B22" w:rsidP="00091816">
            <w:pPr>
              <w:rPr>
                <w:rFonts w:cstheme="minorHAnsi"/>
                <w:sz w:val="18"/>
                <w:szCs w:val="18"/>
              </w:rPr>
            </w:pPr>
          </w:p>
        </w:tc>
      </w:tr>
      <w:tr w:rsidR="00321B3E" w14:paraId="5E11185C" w14:textId="56B4CA2C" w:rsidTr="00091816">
        <w:trPr>
          <w:trHeight w:val="220"/>
          <w:jc w:val="center"/>
        </w:trPr>
        <w:tc>
          <w:tcPr>
            <w:tcW w:w="2147" w:type="dxa"/>
            <w:vMerge/>
            <w:shd w:val="clear" w:color="auto" w:fill="B4DE7C"/>
          </w:tcPr>
          <w:p w14:paraId="08B054BC" w14:textId="77777777" w:rsidR="00321B3E" w:rsidRPr="00B951CA" w:rsidRDefault="00321B3E" w:rsidP="00091816">
            <w:pPr>
              <w:rPr>
                <w:rFonts w:cstheme="minorHAnsi"/>
                <w:b/>
                <w:iCs/>
                <w:sz w:val="18"/>
                <w:szCs w:val="18"/>
              </w:rPr>
            </w:pPr>
          </w:p>
        </w:tc>
        <w:tc>
          <w:tcPr>
            <w:tcW w:w="3375" w:type="dxa"/>
            <w:gridSpan w:val="2"/>
            <w:vMerge/>
          </w:tcPr>
          <w:p w14:paraId="6FAF56BC" w14:textId="77777777" w:rsidR="00321B3E" w:rsidRPr="00B951CA" w:rsidRDefault="00321B3E" w:rsidP="00091816">
            <w:pPr>
              <w:rPr>
                <w:rFonts w:cstheme="minorHAnsi"/>
                <w:iCs/>
                <w:sz w:val="18"/>
                <w:szCs w:val="18"/>
              </w:rPr>
            </w:pPr>
          </w:p>
        </w:tc>
        <w:tc>
          <w:tcPr>
            <w:tcW w:w="4476" w:type="dxa"/>
            <w:vMerge w:val="restart"/>
          </w:tcPr>
          <w:p w14:paraId="2597496F" w14:textId="77777777" w:rsidR="00321B3E" w:rsidRPr="00876932" w:rsidRDefault="00321B3E" w:rsidP="00091816">
            <w:pPr>
              <w:pStyle w:val="LOsbullets"/>
              <w:numPr>
                <w:ilvl w:val="0"/>
                <w:numId w:val="0"/>
              </w:numPr>
              <w:spacing w:after="0" w:line="240" w:lineRule="auto"/>
              <w:ind w:left="198" w:hanging="198"/>
              <w:rPr>
                <w:rFonts w:asciiTheme="minorHAnsi" w:hAnsiTheme="minorHAnsi" w:cstheme="minorHAnsi"/>
                <w:b/>
                <w:bCs/>
                <w:color w:val="auto"/>
                <w:sz w:val="18"/>
                <w:szCs w:val="18"/>
                <w:u w:val="single"/>
              </w:rPr>
            </w:pPr>
            <w:r w:rsidRPr="00876932">
              <w:rPr>
                <w:rFonts w:asciiTheme="minorHAnsi" w:hAnsiTheme="minorHAnsi" w:cstheme="minorHAnsi"/>
                <w:b/>
                <w:bCs/>
                <w:color w:val="auto"/>
                <w:sz w:val="18"/>
                <w:szCs w:val="18"/>
                <w:u w:val="single"/>
              </w:rPr>
              <w:t>Knowledge:</w:t>
            </w:r>
          </w:p>
          <w:p w14:paraId="37E8F074" w14:textId="77777777" w:rsidR="00321B3E" w:rsidRPr="00876932" w:rsidRDefault="00321B3E" w:rsidP="00091816">
            <w:pPr>
              <w:pStyle w:val="LOsbullets"/>
              <w:spacing w:after="0" w:line="240" w:lineRule="auto"/>
              <w:rPr>
                <w:rFonts w:asciiTheme="minorHAnsi" w:hAnsiTheme="minorHAnsi" w:cstheme="minorHAnsi"/>
                <w:color w:val="auto"/>
                <w:sz w:val="18"/>
                <w:szCs w:val="18"/>
              </w:rPr>
            </w:pPr>
            <w:r w:rsidRPr="00876932">
              <w:rPr>
                <w:rFonts w:asciiTheme="minorHAnsi" w:hAnsiTheme="minorHAnsi" w:cstheme="minorHAnsi"/>
                <w:color w:val="auto"/>
                <w:sz w:val="18"/>
                <w:szCs w:val="18"/>
                <w:lang w:val="en-US"/>
              </w:rPr>
              <w:t xml:space="preserve">L.I. To know that National Parks are important in developing develop physical, mental and spiritual well-being </w:t>
            </w:r>
          </w:p>
          <w:p w14:paraId="7E5D76C4" w14:textId="77777777" w:rsidR="00321B3E" w:rsidRPr="00876932" w:rsidRDefault="00321B3E" w:rsidP="00091816">
            <w:pPr>
              <w:pStyle w:val="LOsbullets"/>
              <w:spacing w:after="0" w:line="240" w:lineRule="auto"/>
              <w:rPr>
                <w:rFonts w:asciiTheme="minorHAnsi" w:hAnsiTheme="minorHAnsi" w:cstheme="minorHAnsi"/>
                <w:color w:val="auto"/>
                <w:sz w:val="18"/>
                <w:szCs w:val="18"/>
              </w:rPr>
            </w:pPr>
            <w:r w:rsidRPr="00876932">
              <w:rPr>
                <w:rFonts w:asciiTheme="minorHAnsi" w:hAnsiTheme="minorHAnsi" w:cstheme="minorHAnsi"/>
                <w:color w:val="auto"/>
                <w:sz w:val="18"/>
                <w:szCs w:val="18"/>
                <w:lang w:val="en-US"/>
              </w:rPr>
              <w:t>L.I. To know that National Parks are important in preserving cultural heritage</w:t>
            </w:r>
          </w:p>
          <w:p w14:paraId="62A23B3B" w14:textId="77777777" w:rsidR="00321B3E" w:rsidRPr="00876932" w:rsidRDefault="00321B3E" w:rsidP="00091816">
            <w:pPr>
              <w:pStyle w:val="LOsbullets"/>
              <w:numPr>
                <w:ilvl w:val="0"/>
                <w:numId w:val="0"/>
              </w:numPr>
              <w:spacing w:after="0" w:line="240" w:lineRule="auto"/>
              <w:ind w:left="198"/>
              <w:rPr>
                <w:rFonts w:asciiTheme="minorHAnsi" w:hAnsiTheme="minorHAnsi" w:cstheme="minorHAnsi"/>
                <w:color w:val="auto"/>
                <w:sz w:val="18"/>
                <w:szCs w:val="18"/>
              </w:rPr>
            </w:pPr>
            <w:r w:rsidRPr="00876932">
              <w:rPr>
                <w:rFonts w:asciiTheme="minorHAnsi" w:hAnsiTheme="minorHAnsi" w:cstheme="minorHAnsi"/>
                <w:color w:val="auto"/>
                <w:sz w:val="18"/>
                <w:szCs w:val="18"/>
              </w:rPr>
              <w:t>To know how National Parks encourage visitors to enjoy and learn about what makes them special.</w:t>
            </w:r>
          </w:p>
          <w:p w14:paraId="04C7345B" w14:textId="77777777" w:rsidR="00321B3E" w:rsidRPr="00876932" w:rsidRDefault="00321B3E" w:rsidP="00091816">
            <w:pPr>
              <w:pStyle w:val="LOsbullets"/>
              <w:spacing w:after="0" w:line="240" w:lineRule="auto"/>
              <w:rPr>
                <w:rFonts w:asciiTheme="minorHAnsi" w:eastAsiaTheme="minorEastAsia" w:hAnsiTheme="minorHAnsi" w:cstheme="minorHAnsi"/>
                <w:color w:val="auto"/>
                <w:sz w:val="18"/>
                <w:szCs w:val="18"/>
              </w:rPr>
            </w:pPr>
            <w:r w:rsidRPr="00876932">
              <w:rPr>
                <w:rFonts w:asciiTheme="minorHAnsi" w:eastAsia="Arial Narrow" w:hAnsiTheme="minorHAnsi" w:cstheme="minorHAnsi"/>
                <w:color w:val="auto"/>
                <w:sz w:val="18"/>
                <w:szCs w:val="18"/>
              </w:rPr>
              <w:t>To know that the Southwest of England contains 25% of the protected land in the UK</w:t>
            </w:r>
          </w:p>
          <w:p w14:paraId="349F4B1B" w14:textId="69304C71" w:rsidR="00321B3E" w:rsidRPr="00876932" w:rsidRDefault="00321B3E" w:rsidP="00091816">
            <w:pPr>
              <w:pStyle w:val="LOsbullets"/>
              <w:rPr>
                <w:rFonts w:asciiTheme="minorHAnsi" w:hAnsiTheme="minorHAnsi" w:cstheme="minorHAnsi"/>
                <w:color w:val="auto"/>
                <w:sz w:val="18"/>
                <w:szCs w:val="18"/>
              </w:rPr>
            </w:pPr>
            <w:r w:rsidRPr="00876932">
              <w:rPr>
                <w:rFonts w:asciiTheme="minorHAnsi" w:eastAsia="Arial Narrow" w:hAnsiTheme="minorHAnsi" w:cstheme="minorHAnsi"/>
                <w:color w:val="auto"/>
                <w:sz w:val="18"/>
                <w:szCs w:val="18"/>
              </w:rPr>
              <w:t xml:space="preserve">To know how </w:t>
            </w:r>
            <w:r w:rsidRPr="00876932">
              <w:rPr>
                <w:rFonts w:asciiTheme="minorHAnsi" w:hAnsiTheme="minorHAnsi" w:cstheme="minorHAnsi"/>
                <w:color w:val="auto"/>
                <w:sz w:val="18"/>
                <w:szCs w:val="18"/>
              </w:rPr>
              <w:t>Exmoor and Dartmoor National Parks compare with the Everglades National Park in Florida</w:t>
            </w:r>
          </w:p>
        </w:tc>
        <w:tc>
          <w:tcPr>
            <w:tcW w:w="6440" w:type="dxa"/>
            <w:vMerge w:val="restart"/>
          </w:tcPr>
          <w:p w14:paraId="4F894EEC" w14:textId="77777777" w:rsidR="00321B3E" w:rsidRPr="00876932" w:rsidRDefault="00321B3E" w:rsidP="00091816">
            <w:pPr>
              <w:rPr>
                <w:rFonts w:cstheme="minorHAnsi"/>
                <w:b/>
                <w:sz w:val="18"/>
                <w:szCs w:val="18"/>
                <w:u w:val="single"/>
              </w:rPr>
            </w:pPr>
            <w:r w:rsidRPr="00876932">
              <w:rPr>
                <w:rFonts w:cstheme="minorHAnsi"/>
                <w:b/>
                <w:sz w:val="18"/>
                <w:szCs w:val="18"/>
                <w:u w:val="single"/>
              </w:rPr>
              <w:t>Skills learned prior to this unit:</w:t>
            </w:r>
          </w:p>
          <w:p w14:paraId="61A5A46D" w14:textId="77777777" w:rsidR="00321B3E" w:rsidRPr="00876932" w:rsidRDefault="00321B3E" w:rsidP="00091816">
            <w:pPr>
              <w:pStyle w:val="ListParagraph"/>
              <w:numPr>
                <w:ilvl w:val="0"/>
                <w:numId w:val="13"/>
              </w:numPr>
              <w:rPr>
                <w:rFonts w:cstheme="minorHAnsi"/>
                <w:sz w:val="18"/>
                <w:szCs w:val="18"/>
              </w:rPr>
            </w:pPr>
            <w:r w:rsidRPr="00876932">
              <w:rPr>
                <w:rFonts w:cstheme="minorHAnsi"/>
                <w:sz w:val="18"/>
                <w:szCs w:val="18"/>
              </w:rPr>
              <w:t>Describe and understand key aspects of :</w:t>
            </w:r>
          </w:p>
          <w:p w14:paraId="2AA1CAA2" w14:textId="77777777" w:rsidR="00321B3E" w:rsidRPr="00876932" w:rsidRDefault="00321B3E" w:rsidP="00091816">
            <w:pPr>
              <w:rPr>
                <w:rFonts w:cstheme="minorHAnsi"/>
                <w:sz w:val="18"/>
                <w:szCs w:val="18"/>
              </w:rPr>
            </w:pPr>
            <w:r w:rsidRPr="00876932">
              <w:rPr>
                <w:rFonts w:cstheme="minorHAnsi"/>
                <w:sz w:val="18"/>
                <w:szCs w:val="18"/>
              </w:rPr>
              <w:t xml:space="preserve">             Physical geography including coasts.</w:t>
            </w:r>
          </w:p>
          <w:p w14:paraId="1BE764F2" w14:textId="77777777" w:rsidR="00321B3E" w:rsidRPr="00876932" w:rsidRDefault="00321B3E" w:rsidP="00091816">
            <w:pPr>
              <w:pStyle w:val="ListParagraph"/>
              <w:numPr>
                <w:ilvl w:val="0"/>
                <w:numId w:val="13"/>
              </w:numPr>
              <w:rPr>
                <w:rFonts w:cstheme="minorHAnsi"/>
                <w:sz w:val="18"/>
                <w:szCs w:val="18"/>
              </w:rPr>
            </w:pPr>
            <w:r w:rsidRPr="00876932">
              <w:rPr>
                <w:rFonts w:cstheme="minorHAnsi"/>
                <w:sz w:val="18"/>
                <w:szCs w:val="18"/>
                <w:lang w:val="en-US"/>
              </w:rPr>
              <w:t>Describe and understand geographical similarities and differences through the study of human and physical geography</w:t>
            </w:r>
          </w:p>
          <w:p w14:paraId="17186551" w14:textId="77777777" w:rsidR="00321B3E" w:rsidRPr="00876932" w:rsidRDefault="00321B3E" w:rsidP="00091816">
            <w:pPr>
              <w:pStyle w:val="ListParagraph"/>
              <w:numPr>
                <w:ilvl w:val="0"/>
                <w:numId w:val="13"/>
              </w:numPr>
              <w:rPr>
                <w:rFonts w:cstheme="minorHAnsi"/>
                <w:sz w:val="18"/>
                <w:szCs w:val="18"/>
              </w:rPr>
            </w:pPr>
            <w:r w:rsidRPr="00876932">
              <w:rPr>
                <w:rFonts w:cstheme="minorHAnsi"/>
                <w:sz w:val="18"/>
                <w:szCs w:val="18"/>
              </w:rPr>
              <w:t xml:space="preserve"> Locate the main countries in a studied area. Locate and name principal cities, concentrating on their environmental regions, key physical and human characteristics, countries and other major cities.</w:t>
            </w:r>
          </w:p>
          <w:p w14:paraId="1DF3A041" w14:textId="77777777" w:rsidR="00321B3E" w:rsidRPr="008C04F2" w:rsidRDefault="00321B3E" w:rsidP="00091816">
            <w:pPr>
              <w:rPr>
                <w:rFonts w:cstheme="minorHAnsi"/>
                <w:sz w:val="10"/>
                <w:szCs w:val="10"/>
              </w:rPr>
            </w:pPr>
          </w:p>
          <w:p w14:paraId="2657B090" w14:textId="77777777" w:rsidR="00321B3E" w:rsidRPr="00876932" w:rsidRDefault="00321B3E" w:rsidP="00091816">
            <w:pPr>
              <w:tabs>
                <w:tab w:val="left" w:pos="1005"/>
              </w:tabs>
              <w:rPr>
                <w:rFonts w:cstheme="minorHAnsi"/>
                <w:sz w:val="18"/>
                <w:szCs w:val="18"/>
                <w:u w:val="single"/>
              </w:rPr>
            </w:pPr>
            <w:r w:rsidRPr="00876932">
              <w:rPr>
                <w:rFonts w:cstheme="minorHAnsi"/>
                <w:b/>
                <w:sz w:val="18"/>
                <w:szCs w:val="18"/>
                <w:u w:val="single"/>
              </w:rPr>
              <w:t>Skills learned this unit:</w:t>
            </w:r>
          </w:p>
          <w:p w14:paraId="0D1D3AB7" w14:textId="77777777" w:rsidR="00321B3E" w:rsidRPr="00876932" w:rsidRDefault="00321B3E" w:rsidP="00091816">
            <w:pPr>
              <w:pStyle w:val="p1List"/>
              <w:numPr>
                <w:ilvl w:val="0"/>
                <w:numId w:val="13"/>
              </w:numPr>
              <w:rPr>
                <w:rFonts w:asciiTheme="minorHAnsi" w:hAnsiTheme="minorHAnsi" w:cstheme="minorHAnsi"/>
                <w:color w:val="auto"/>
                <w:sz w:val="18"/>
                <w:szCs w:val="18"/>
              </w:rPr>
            </w:pPr>
            <w:r w:rsidRPr="00876932">
              <w:rPr>
                <w:rFonts w:asciiTheme="minorHAnsi" w:hAnsiTheme="minorHAnsi" w:cstheme="minorHAnsi"/>
                <w:color w:val="auto"/>
                <w:sz w:val="18"/>
                <w:szCs w:val="18"/>
              </w:rPr>
              <w:t xml:space="preserve">Use maps, atlases, globes and digital/computer mapping to locate areas and describe features studied </w:t>
            </w:r>
          </w:p>
          <w:p w14:paraId="35622D03" w14:textId="77777777" w:rsidR="00321B3E" w:rsidRPr="00876932" w:rsidRDefault="00321B3E" w:rsidP="00091816">
            <w:pPr>
              <w:pStyle w:val="p1List"/>
              <w:numPr>
                <w:ilvl w:val="0"/>
                <w:numId w:val="13"/>
              </w:numPr>
              <w:rPr>
                <w:rFonts w:asciiTheme="minorHAnsi" w:hAnsiTheme="minorHAnsi" w:cstheme="minorHAnsi"/>
                <w:color w:val="auto"/>
                <w:sz w:val="18"/>
                <w:szCs w:val="18"/>
              </w:rPr>
            </w:pPr>
            <w:r w:rsidRPr="00876932">
              <w:rPr>
                <w:rFonts w:asciiTheme="minorHAnsi" w:hAnsiTheme="minorHAnsi" w:cstheme="minorHAnsi"/>
                <w:color w:val="auto"/>
                <w:sz w:val="18"/>
                <w:szCs w:val="18"/>
              </w:rPr>
              <w:t xml:space="preserve">Use the eight points of a compass </w:t>
            </w:r>
          </w:p>
          <w:p w14:paraId="12659E37" w14:textId="77777777" w:rsidR="00321B3E" w:rsidRPr="00876932" w:rsidRDefault="00321B3E" w:rsidP="00091816">
            <w:pPr>
              <w:pStyle w:val="p1List"/>
              <w:numPr>
                <w:ilvl w:val="0"/>
                <w:numId w:val="13"/>
              </w:numPr>
              <w:rPr>
                <w:rFonts w:asciiTheme="minorHAnsi" w:hAnsiTheme="minorHAnsi" w:cstheme="minorHAnsi"/>
                <w:color w:val="auto"/>
                <w:sz w:val="18"/>
                <w:szCs w:val="18"/>
              </w:rPr>
            </w:pPr>
            <w:r w:rsidRPr="00876932">
              <w:rPr>
                <w:rFonts w:asciiTheme="minorHAnsi" w:hAnsiTheme="minorHAnsi" w:cstheme="minorHAnsi"/>
                <w:color w:val="auto"/>
                <w:sz w:val="18"/>
                <w:szCs w:val="18"/>
              </w:rPr>
              <w:t>Use four and six-figure grid references, symbols and key (including the use of Ordnance Survey maps) to build their knowledge of the United Kingdom and the wider world.</w:t>
            </w:r>
          </w:p>
          <w:p w14:paraId="70BCE009" w14:textId="5F735A74" w:rsidR="00321B3E" w:rsidRPr="00876932" w:rsidRDefault="00321B3E" w:rsidP="00091816">
            <w:pPr>
              <w:pStyle w:val="ListParagraph"/>
              <w:numPr>
                <w:ilvl w:val="0"/>
                <w:numId w:val="13"/>
              </w:numPr>
              <w:rPr>
                <w:rFonts w:cstheme="minorHAnsi"/>
                <w:sz w:val="18"/>
                <w:szCs w:val="18"/>
              </w:rPr>
            </w:pPr>
            <w:r w:rsidRPr="00876932">
              <w:rPr>
                <w:rFonts w:eastAsia="Arial Narrow" w:cstheme="minorHAnsi"/>
                <w:sz w:val="18"/>
                <w:szCs w:val="18"/>
              </w:rPr>
              <w:t>Compare and contrast the proportion of protected land here with other regions of the UK</w:t>
            </w:r>
          </w:p>
        </w:tc>
      </w:tr>
      <w:tr w:rsidR="00321B3E" w14:paraId="066A58E6" w14:textId="59A42C58" w:rsidTr="00091816">
        <w:trPr>
          <w:trHeight w:val="947"/>
          <w:jc w:val="center"/>
        </w:trPr>
        <w:tc>
          <w:tcPr>
            <w:tcW w:w="2147" w:type="dxa"/>
            <w:shd w:val="clear" w:color="auto" w:fill="B4DE7C"/>
          </w:tcPr>
          <w:p w14:paraId="717A01DC" w14:textId="7B48A34E" w:rsidR="00321B3E" w:rsidRPr="00B951CA" w:rsidRDefault="00321B3E" w:rsidP="00091816">
            <w:pPr>
              <w:rPr>
                <w:rFonts w:cstheme="minorHAnsi"/>
                <w:b/>
                <w:iCs/>
                <w:sz w:val="18"/>
                <w:szCs w:val="18"/>
              </w:rPr>
            </w:pPr>
            <w:r w:rsidRPr="00B951CA">
              <w:rPr>
                <w:rFonts w:cstheme="minorHAnsi"/>
                <w:b/>
                <w:iCs/>
                <w:sz w:val="18"/>
                <w:szCs w:val="18"/>
              </w:rPr>
              <w:t>Cultural tradition</w:t>
            </w:r>
          </w:p>
        </w:tc>
        <w:tc>
          <w:tcPr>
            <w:tcW w:w="3375" w:type="dxa"/>
            <w:gridSpan w:val="2"/>
          </w:tcPr>
          <w:p w14:paraId="38FF943B" w14:textId="155E279A" w:rsidR="00321B3E" w:rsidRPr="00B951CA" w:rsidRDefault="00321B3E" w:rsidP="00091816">
            <w:pPr>
              <w:shd w:val="clear" w:color="auto" w:fill="FFFFFF"/>
              <w:rPr>
                <w:rFonts w:cstheme="minorHAnsi"/>
                <w:iCs/>
                <w:sz w:val="18"/>
                <w:szCs w:val="18"/>
              </w:rPr>
            </w:pPr>
            <w:r w:rsidRPr="00B951CA">
              <w:rPr>
                <w:rFonts w:cstheme="minorHAnsi"/>
                <w:iCs/>
                <w:sz w:val="18"/>
                <w:szCs w:val="18"/>
              </w:rPr>
              <w:t>Values, practices and traditions of people in an area of society.  They make up the identity of peoples and places and include their beliefs and values.</w:t>
            </w:r>
          </w:p>
        </w:tc>
        <w:tc>
          <w:tcPr>
            <w:tcW w:w="4476" w:type="dxa"/>
            <w:vMerge/>
          </w:tcPr>
          <w:p w14:paraId="3FE6702E" w14:textId="77777777" w:rsidR="00321B3E" w:rsidRPr="00A47AD1" w:rsidRDefault="00321B3E" w:rsidP="00091816">
            <w:pPr>
              <w:rPr>
                <w:rFonts w:cstheme="minorHAnsi"/>
                <w:sz w:val="18"/>
                <w:szCs w:val="18"/>
              </w:rPr>
            </w:pPr>
          </w:p>
        </w:tc>
        <w:tc>
          <w:tcPr>
            <w:tcW w:w="6440" w:type="dxa"/>
            <w:vMerge/>
          </w:tcPr>
          <w:p w14:paraId="0A460955" w14:textId="77777777" w:rsidR="00321B3E" w:rsidRPr="00A47AD1" w:rsidRDefault="00321B3E" w:rsidP="00091816">
            <w:pPr>
              <w:rPr>
                <w:rFonts w:cstheme="minorHAnsi"/>
                <w:sz w:val="18"/>
                <w:szCs w:val="18"/>
              </w:rPr>
            </w:pPr>
          </w:p>
        </w:tc>
      </w:tr>
      <w:tr w:rsidR="00321B3E" w14:paraId="59C8D4BD" w14:textId="77777777" w:rsidTr="00091816">
        <w:trPr>
          <w:trHeight w:val="480"/>
          <w:jc w:val="center"/>
        </w:trPr>
        <w:tc>
          <w:tcPr>
            <w:tcW w:w="2147" w:type="dxa"/>
            <w:shd w:val="clear" w:color="auto" w:fill="B4DE7C"/>
          </w:tcPr>
          <w:p w14:paraId="60ACDE99" w14:textId="368269D6" w:rsidR="00321B3E" w:rsidRPr="00B951CA" w:rsidRDefault="00321B3E" w:rsidP="00091816">
            <w:pPr>
              <w:rPr>
                <w:rFonts w:cstheme="minorHAnsi"/>
                <w:b/>
                <w:iCs/>
                <w:sz w:val="18"/>
                <w:szCs w:val="18"/>
              </w:rPr>
            </w:pPr>
            <w:r w:rsidRPr="00B951CA">
              <w:rPr>
                <w:rFonts w:cstheme="minorHAnsi"/>
                <w:b/>
                <w:iCs/>
                <w:sz w:val="18"/>
                <w:szCs w:val="18"/>
              </w:rPr>
              <w:t>Heritage</w:t>
            </w:r>
          </w:p>
        </w:tc>
        <w:tc>
          <w:tcPr>
            <w:tcW w:w="3375" w:type="dxa"/>
            <w:gridSpan w:val="2"/>
          </w:tcPr>
          <w:p w14:paraId="62E46F98" w14:textId="44230F88" w:rsidR="00321B3E" w:rsidRPr="00B951CA" w:rsidRDefault="00321B3E" w:rsidP="00091816">
            <w:pPr>
              <w:shd w:val="clear" w:color="auto" w:fill="FFFFFF"/>
              <w:rPr>
                <w:rFonts w:cstheme="minorHAnsi"/>
                <w:iCs/>
                <w:sz w:val="18"/>
                <w:szCs w:val="18"/>
              </w:rPr>
            </w:pPr>
            <w:r w:rsidRPr="00B951CA">
              <w:rPr>
                <w:rFonts w:cstheme="minorHAnsi"/>
                <w:iCs/>
                <w:sz w:val="18"/>
                <w:szCs w:val="18"/>
              </w:rPr>
              <w:t>This includes natural and built landscapes, objects and culture (music, art, monuments etc) as well as beliefs.</w:t>
            </w:r>
          </w:p>
        </w:tc>
        <w:tc>
          <w:tcPr>
            <w:tcW w:w="4476" w:type="dxa"/>
            <w:vMerge/>
          </w:tcPr>
          <w:p w14:paraId="7099F627" w14:textId="77777777" w:rsidR="00321B3E" w:rsidRPr="00A47AD1" w:rsidRDefault="00321B3E" w:rsidP="00091816">
            <w:pPr>
              <w:rPr>
                <w:rFonts w:cstheme="minorHAnsi"/>
                <w:sz w:val="18"/>
                <w:szCs w:val="18"/>
              </w:rPr>
            </w:pPr>
          </w:p>
        </w:tc>
        <w:tc>
          <w:tcPr>
            <w:tcW w:w="6440" w:type="dxa"/>
            <w:vMerge/>
          </w:tcPr>
          <w:p w14:paraId="5D853180" w14:textId="77777777" w:rsidR="00321B3E" w:rsidRPr="00A47AD1" w:rsidRDefault="00321B3E" w:rsidP="00091816">
            <w:pPr>
              <w:rPr>
                <w:rFonts w:cstheme="minorHAnsi"/>
                <w:sz w:val="18"/>
                <w:szCs w:val="18"/>
              </w:rPr>
            </w:pPr>
          </w:p>
        </w:tc>
      </w:tr>
      <w:tr w:rsidR="00321B3E" w14:paraId="36004BD3" w14:textId="77777777" w:rsidTr="00091816">
        <w:trPr>
          <w:trHeight w:val="640"/>
          <w:jc w:val="center"/>
        </w:trPr>
        <w:tc>
          <w:tcPr>
            <w:tcW w:w="2147" w:type="dxa"/>
            <w:shd w:val="clear" w:color="auto" w:fill="B4DE7C"/>
          </w:tcPr>
          <w:p w14:paraId="605A7896" w14:textId="3F708ADA" w:rsidR="00321B3E" w:rsidRPr="00B951CA" w:rsidRDefault="00321B3E" w:rsidP="00091816">
            <w:pPr>
              <w:rPr>
                <w:rFonts w:cstheme="minorHAnsi"/>
                <w:b/>
                <w:iCs/>
                <w:sz w:val="18"/>
                <w:szCs w:val="18"/>
              </w:rPr>
            </w:pPr>
            <w:r w:rsidRPr="00B951CA">
              <w:rPr>
                <w:rFonts w:cstheme="minorHAnsi"/>
                <w:b/>
                <w:iCs/>
                <w:sz w:val="18"/>
                <w:szCs w:val="18"/>
              </w:rPr>
              <w:t>environment</w:t>
            </w:r>
          </w:p>
        </w:tc>
        <w:tc>
          <w:tcPr>
            <w:tcW w:w="3375" w:type="dxa"/>
            <w:gridSpan w:val="2"/>
          </w:tcPr>
          <w:p w14:paraId="09D0F627" w14:textId="5B8BAA54" w:rsidR="00321B3E" w:rsidRPr="00B951CA" w:rsidRDefault="00321B3E" w:rsidP="00091816">
            <w:pPr>
              <w:shd w:val="clear" w:color="auto" w:fill="FFFFFF"/>
              <w:rPr>
                <w:rFonts w:cstheme="minorHAnsi"/>
                <w:iCs/>
                <w:sz w:val="18"/>
                <w:szCs w:val="18"/>
              </w:rPr>
            </w:pPr>
            <w:r w:rsidRPr="00B951CA">
              <w:rPr>
                <w:rFonts w:cstheme="minorHAnsi"/>
                <w:iCs/>
                <w:sz w:val="18"/>
                <w:szCs w:val="18"/>
              </w:rPr>
              <w:t>The surroundings in which a person or animal lives.</w:t>
            </w:r>
          </w:p>
        </w:tc>
        <w:tc>
          <w:tcPr>
            <w:tcW w:w="4476" w:type="dxa"/>
            <w:vMerge/>
          </w:tcPr>
          <w:p w14:paraId="307FD99C" w14:textId="77777777" w:rsidR="00321B3E" w:rsidRPr="00A47AD1" w:rsidRDefault="00321B3E" w:rsidP="00091816">
            <w:pPr>
              <w:rPr>
                <w:rFonts w:cstheme="minorHAnsi"/>
                <w:sz w:val="18"/>
                <w:szCs w:val="18"/>
              </w:rPr>
            </w:pPr>
          </w:p>
        </w:tc>
        <w:tc>
          <w:tcPr>
            <w:tcW w:w="6440" w:type="dxa"/>
            <w:vMerge/>
          </w:tcPr>
          <w:p w14:paraId="33CC0C4A" w14:textId="77777777" w:rsidR="00321B3E" w:rsidRPr="00A47AD1" w:rsidRDefault="00321B3E" w:rsidP="00091816">
            <w:pPr>
              <w:rPr>
                <w:rFonts w:cstheme="minorHAnsi"/>
                <w:sz w:val="18"/>
                <w:szCs w:val="18"/>
              </w:rPr>
            </w:pPr>
          </w:p>
        </w:tc>
      </w:tr>
      <w:tr w:rsidR="00321B3E" w14:paraId="59C1EB04" w14:textId="77777777" w:rsidTr="00091816">
        <w:trPr>
          <w:trHeight w:val="414"/>
          <w:jc w:val="center"/>
        </w:trPr>
        <w:tc>
          <w:tcPr>
            <w:tcW w:w="2147" w:type="dxa"/>
            <w:shd w:val="clear" w:color="auto" w:fill="B4DE7C"/>
          </w:tcPr>
          <w:p w14:paraId="3D12A6C0" w14:textId="78FAE8FF" w:rsidR="00321B3E" w:rsidRPr="00B951CA" w:rsidRDefault="00321B3E" w:rsidP="00091816">
            <w:pPr>
              <w:rPr>
                <w:rFonts w:cstheme="minorHAnsi"/>
                <w:b/>
                <w:iCs/>
                <w:sz w:val="18"/>
                <w:szCs w:val="18"/>
              </w:rPr>
            </w:pPr>
            <w:r w:rsidRPr="00B951CA">
              <w:rPr>
                <w:rFonts w:cstheme="minorHAnsi"/>
                <w:b/>
                <w:iCs/>
                <w:sz w:val="18"/>
                <w:szCs w:val="18"/>
              </w:rPr>
              <w:t>Economic activity</w:t>
            </w:r>
          </w:p>
        </w:tc>
        <w:tc>
          <w:tcPr>
            <w:tcW w:w="3375" w:type="dxa"/>
            <w:gridSpan w:val="2"/>
          </w:tcPr>
          <w:p w14:paraId="0F93F4C9" w14:textId="4CC98342" w:rsidR="00321B3E" w:rsidRPr="00B951CA" w:rsidRDefault="00321B3E" w:rsidP="00091816">
            <w:pPr>
              <w:shd w:val="clear" w:color="auto" w:fill="FFFFFF"/>
              <w:rPr>
                <w:rFonts w:cstheme="minorHAnsi"/>
                <w:iCs/>
                <w:sz w:val="18"/>
                <w:szCs w:val="18"/>
              </w:rPr>
            </w:pPr>
            <w:r w:rsidRPr="00B951CA">
              <w:rPr>
                <w:rFonts w:cstheme="minorHAnsi"/>
                <w:iCs/>
                <w:sz w:val="18"/>
                <w:szCs w:val="18"/>
              </w:rPr>
              <w:t>Ways in which an area creates goods or services to create jobs and industry.</w:t>
            </w:r>
          </w:p>
        </w:tc>
        <w:tc>
          <w:tcPr>
            <w:tcW w:w="4476" w:type="dxa"/>
            <w:vMerge/>
          </w:tcPr>
          <w:p w14:paraId="3A227F1D" w14:textId="77777777" w:rsidR="00321B3E" w:rsidRPr="00A47AD1" w:rsidRDefault="00321B3E" w:rsidP="00091816">
            <w:pPr>
              <w:rPr>
                <w:rFonts w:cstheme="minorHAnsi"/>
                <w:sz w:val="18"/>
                <w:szCs w:val="18"/>
              </w:rPr>
            </w:pPr>
          </w:p>
        </w:tc>
        <w:tc>
          <w:tcPr>
            <w:tcW w:w="6440" w:type="dxa"/>
            <w:vMerge/>
          </w:tcPr>
          <w:p w14:paraId="587348EF" w14:textId="77777777" w:rsidR="00321B3E" w:rsidRPr="00A47AD1" w:rsidRDefault="00321B3E" w:rsidP="00091816">
            <w:pPr>
              <w:rPr>
                <w:rFonts w:cstheme="minorHAnsi"/>
                <w:sz w:val="18"/>
                <w:szCs w:val="18"/>
              </w:rPr>
            </w:pPr>
          </w:p>
        </w:tc>
      </w:tr>
      <w:tr w:rsidR="00321B3E" w14:paraId="10A358B0" w14:textId="77777777" w:rsidTr="00091816">
        <w:trPr>
          <w:trHeight w:val="1307"/>
          <w:jc w:val="center"/>
        </w:trPr>
        <w:tc>
          <w:tcPr>
            <w:tcW w:w="2147" w:type="dxa"/>
            <w:shd w:val="clear" w:color="auto" w:fill="B4DE7C"/>
          </w:tcPr>
          <w:p w14:paraId="5B4AF3FA" w14:textId="2FA4737D" w:rsidR="00321B3E" w:rsidRPr="00B951CA" w:rsidRDefault="00321B3E" w:rsidP="00091816">
            <w:pPr>
              <w:rPr>
                <w:rFonts w:cstheme="minorHAnsi"/>
                <w:b/>
                <w:iCs/>
                <w:sz w:val="18"/>
                <w:szCs w:val="18"/>
              </w:rPr>
            </w:pPr>
            <w:r w:rsidRPr="00B951CA">
              <w:rPr>
                <w:rFonts w:cstheme="minorHAnsi"/>
                <w:b/>
                <w:iCs/>
                <w:sz w:val="18"/>
                <w:szCs w:val="18"/>
              </w:rPr>
              <w:t>Land use</w:t>
            </w:r>
          </w:p>
        </w:tc>
        <w:tc>
          <w:tcPr>
            <w:tcW w:w="3375" w:type="dxa"/>
            <w:gridSpan w:val="2"/>
          </w:tcPr>
          <w:p w14:paraId="52EF6072" w14:textId="77777777" w:rsidR="00321B3E" w:rsidRPr="00B951CA" w:rsidRDefault="00321B3E" w:rsidP="00091816">
            <w:pPr>
              <w:rPr>
                <w:rFonts w:cstheme="minorHAnsi"/>
                <w:iCs/>
                <w:sz w:val="18"/>
                <w:szCs w:val="18"/>
              </w:rPr>
            </w:pPr>
            <w:r w:rsidRPr="00B951CA">
              <w:rPr>
                <w:rFonts w:cstheme="minorHAnsi"/>
                <w:iCs/>
                <w:sz w:val="18"/>
                <w:szCs w:val="18"/>
              </w:rPr>
              <w:t>The human use of land in an area</w:t>
            </w:r>
          </w:p>
          <w:p w14:paraId="657E9735" w14:textId="77777777" w:rsidR="00321B3E" w:rsidRPr="00B951CA" w:rsidRDefault="00321B3E" w:rsidP="00091816">
            <w:pPr>
              <w:shd w:val="clear" w:color="auto" w:fill="FFFFFF"/>
              <w:rPr>
                <w:rFonts w:cstheme="minorHAnsi"/>
                <w:iCs/>
                <w:sz w:val="18"/>
                <w:szCs w:val="18"/>
              </w:rPr>
            </w:pPr>
          </w:p>
        </w:tc>
        <w:tc>
          <w:tcPr>
            <w:tcW w:w="4476" w:type="dxa"/>
            <w:vMerge/>
          </w:tcPr>
          <w:p w14:paraId="447BC0D8" w14:textId="77777777" w:rsidR="00321B3E" w:rsidRPr="00A47AD1" w:rsidRDefault="00321B3E" w:rsidP="00091816">
            <w:pPr>
              <w:rPr>
                <w:rFonts w:cstheme="minorHAnsi"/>
                <w:sz w:val="18"/>
                <w:szCs w:val="18"/>
              </w:rPr>
            </w:pPr>
          </w:p>
        </w:tc>
        <w:tc>
          <w:tcPr>
            <w:tcW w:w="6440" w:type="dxa"/>
            <w:vMerge/>
          </w:tcPr>
          <w:p w14:paraId="5AA1EA38" w14:textId="77777777" w:rsidR="00321B3E" w:rsidRPr="00A47AD1" w:rsidRDefault="00321B3E" w:rsidP="00091816">
            <w:pPr>
              <w:rPr>
                <w:rFonts w:cstheme="minorHAnsi"/>
                <w:sz w:val="18"/>
                <w:szCs w:val="18"/>
              </w:rPr>
            </w:pPr>
          </w:p>
        </w:tc>
      </w:tr>
    </w:tbl>
    <w:p w14:paraId="459A4546" w14:textId="77777777" w:rsidR="002A6642" w:rsidRDefault="002A6642" w:rsidP="004F410A"/>
    <w:sectPr w:rsidR="002A6642" w:rsidSect="00091816">
      <w:pgSz w:w="16838" w:h="11906" w:orient="landscape"/>
      <w:pgMar w:top="11" w:right="11" w:bottom="11" w:left="1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B0921" w14:textId="77777777" w:rsidR="000A5EF5" w:rsidRDefault="000A5EF5" w:rsidP="003311BB">
      <w:pPr>
        <w:spacing w:after="0" w:line="240" w:lineRule="auto"/>
      </w:pPr>
      <w:r>
        <w:separator/>
      </w:r>
    </w:p>
  </w:endnote>
  <w:endnote w:type="continuationSeparator" w:id="0">
    <w:p w14:paraId="79271B0C" w14:textId="77777777" w:rsidR="000A5EF5" w:rsidRDefault="000A5EF5" w:rsidP="00331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837B4" w14:textId="77777777" w:rsidR="000A5EF5" w:rsidRDefault="000A5EF5" w:rsidP="003311BB">
      <w:pPr>
        <w:spacing w:after="0" w:line="240" w:lineRule="auto"/>
      </w:pPr>
      <w:r>
        <w:separator/>
      </w:r>
    </w:p>
  </w:footnote>
  <w:footnote w:type="continuationSeparator" w:id="0">
    <w:p w14:paraId="5C3D08E0" w14:textId="77777777" w:rsidR="000A5EF5" w:rsidRDefault="000A5EF5" w:rsidP="003311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A6178"/>
    <w:multiLevelType w:val="hybridMultilevel"/>
    <w:tmpl w:val="F6E2F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BF1525"/>
    <w:multiLevelType w:val="hybridMultilevel"/>
    <w:tmpl w:val="A872A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3304D"/>
    <w:multiLevelType w:val="hybridMultilevel"/>
    <w:tmpl w:val="69346854"/>
    <w:lvl w:ilvl="0" w:tplc="AA3E7C78">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902C2"/>
    <w:multiLevelType w:val="hybridMultilevel"/>
    <w:tmpl w:val="CCEAD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675C97"/>
    <w:multiLevelType w:val="multilevel"/>
    <w:tmpl w:val="B8D69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F47D69"/>
    <w:multiLevelType w:val="hybridMultilevel"/>
    <w:tmpl w:val="E1BA4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E02CB"/>
    <w:multiLevelType w:val="hybridMultilevel"/>
    <w:tmpl w:val="B316DD58"/>
    <w:lvl w:ilvl="0" w:tplc="3942E1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2585FE9"/>
    <w:multiLevelType w:val="hybridMultilevel"/>
    <w:tmpl w:val="55D42E5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8" w15:restartNumberingAfterBreak="0">
    <w:nsid w:val="45522128"/>
    <w:multiLevelType w:val="multilevel"/>
    <w:tmpl w:val="5842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A167C8"/>
    <w:multiLevelType w:val="hybridMultilevel"/>
    <w:tmpl w:val="6D527882"/>
    <w:lvl w:ilvl="0" w:tplc="08090001">
      <w:start w:val="1"/>
      <w:numFmt w:val="bullet"/>
      <w:pStyle w:val="p1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BF45BB"/>
    <w:multiLevelType w:val="multilevel"/>
    <w:tmpl w:val="9396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AF371E"/>
    <w:multiLevelType w:val="hybridMultilevel"/>
    <w:tmpl w:val="4B88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476D96"/>
    <w:multiLevelType w:val="hybridMultilevel"/>
    <w:tmpl w:val="4CAE190E"/>
    <w:lvl w:ilvl="0" w:tplc="5F76A2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BD6705"/>
    <w:multiLevelType w:val="hybridMultilevel"/>
    <w:tmpl w:val="EE749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C475A5"/>
    <w:multiLevelType w:val="hybridMultilevel"/>
    <w:tmpl w:val="3126C988"/>
    <w:lvl w:ilvl="0" w:tplc="593CBA28">
      <w:start w:val="1"/>
      <w:numFmt w:val="bullet"/>
      <w:pStyle w:val="LOsbullets"/>
      <w:lvlText w:val=""/>
      <w:lvlJc w:val="left"/>
      <w:pPr>
        <w:tabs>
          <w:tab w:val="num" w:pos="227"/>
        </w:tabs>
        <w:ind w:left="227" w:hanging="227"/>
      </w:pPr>
      <w:rPr>
        <w:rFonts w:ascii="Symbol" w:hAnsi="Symbol"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4809818">
    <w:abstractNumId w:val="13"/>
  </w:num>
  <w:num w:numId="2" w16cid:durableId="1739134553">
    <w:abstractNumId w:val="5"/>
  </w:num>
  <w:num w:numId="3" w16cid:durableId="360279153">
    <w:abstractNumId w:val="11"/>
  </w:num>
  <w:num w:numId="4" w16cid:durableId="1590502886">
    <w:abstractNumId w:val="1"/>
  </w:num>
  <w:num w:numId="5" w16cid:durableId="1064908847">
    <w:abstractNumId w:val="2"/>
  </w:num>
  <w:num w:numId="6" w16cid:durableId="287011921">
    <w:abstractNumId w:val="12"/>
  </w:num>
  <w:num w:numId="7" w16cid:durableId="449477893">
    <w:abstractNumId w:val="4"/>
  </w:num>
  <w:num w:numId="8" w16cid:durableId="2132238359">
    <w:abstractNumId w:val="10"/>
  </w:num>
  <w:num w:numId="9" w16cid:durableId="1849756326">
    <w:abstractNumId w:val="8"/>
  </w:num>
  <w:num w:numId="10" w16cid:durableId="116611638">
    <w:abstractNumId w:val="9"/>
  </w:num>
  <w:num w:numId="11" w16cid:durableId="1119567859">
    <w:abstractNumId w:val="6"/>
  </w:num>
  <w:num w:numId="12" w16cid:durableId="1890796961">
    <w:abstractNumId w:val="7"/>
  </w:num>
  <w:num w:numId="13" w16cid:durableId="624234414">
    <w:abstractNumId w:val="0"/>
  </w:num>
  <w:num w:numId="14" w16cid:durableId="91904812">
    <w:abstractNumId w:val="14"/>
  </w:num>
  <w:num w:numId="15" w16cid:durableId="1221596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642"/>
    <w:rsid w:val="00011BD5"/>
    <w:rsid w:val="00017938"/>
    <w:rsid w:val="000549D6"/>
    <w:rsid w:val="000711BA"/>
    <w:rsid w:val="00082DBE"/>
    <w:rsid w:val="00091816"/>
    <w:rsid w:val="000A0C07"/>
    <w:rsid w:val="000A2EF3"/>
    <w:rsid w:val="000A5EF5"/>
    <w:rsid w:val="000B71C2"/>
    <w:rsid w:val="000C73DD"/>
    <w:rsid w:val="000F1B01"/>
    <w:rsid w:val="000F7103"/>
    <w:rsid w:val="00113FB4"/>
    <w:rsid w:val="001701DB"/>
    <w:rsid w:val="001768AF"/>
    <w:rsid w:val="0018480A"/>
    <w:rsid w:val="00184D4E"/>
    <w:rsid w:val="001B4AA4"/>
    <w:rsid w:val="001B5425"/>
    <w:rsid w:val="001B68ED"/>
    <w:rsid w:val="001D7A13"/>
    <w:rsid w:val="00242C30"/>
    <w:rsid w:val="00243CB9"/>
    <w:rsid w:val="002744B0"/>
    <w:rsid w:val="00275D9F"/>
    <w:rsid w:val="00283FF2"/>
    <w:rsid w:val="002A02CC"/>
    <w:rsid w:val="002A6642"/>
    <w:rsid w:val="002E5F2E"/>
    <w:rsid w:val="002E6362"/>
    <w:rsid w:val="002F7427"/>
    <w:rsid w:val="00321B3E"/>
    <w:rsid w:val="003311BB"/>
    <w:rsid w:val="00337960"/>
    <w:rsid w:val="00350FB0"/>
    <w:rsid w:val="00363338"/>
    <w:rsid w:val="00380FA1"/>
    <w:rsid w:val="003A6C62"/>
    <w:rsid w:val="003C775B"/>
    <w:rsid w:val="003E0E1C"/>
    <w:rsid w:val="003E796C"/>
    <w:rsid w:val="00400995"/>
    <w:rsid w:val="0043278E"/>
    <w:rsid w:val="004436D4"/>
    <w:rsid w:val="004533D8"/>
    <w:rsid w:val="00484FEE"/>
    <w:rsid w:val="00491DD2"/>
    <w:rsid w:val="004D42C7"/>
    <w:rsid w:val="004D64CF"/>
    <w:rsid w:val="004E5A1B"/>
    <w:rsid w:val="004F03AE"/>
    <w:rsid w:val="004F410A"/>
    <w:rsid w:val="005042D3"/>
    <w:rsid w:val="00521C81"/>
    <w:rsid w:val="00523521"/>
    <w:rsid w:val="00545E43"/>
    <w:rsid w:val="00552647"/>
    <w:rsid w:val="005B4C4F"/>
    <w:rsid w:val="005B6578"/>
    <w:rsid w:val="005F56B9"/>
    <w:rsid w:val="00631EFC"/>
    <w:rsid w:val="00641CFA"/>
    <w:rsid w:val="00646826"/>
    <w:rsid w:val="00680F73"/>
    <w:rsid w:val="006C22C9"/>
    <w:rsid w:val="006D14F2"/>
    <w:rsid w:val="006D2DE1"/>
    <w:rsid w:val="006E0934"/>
    <w:rsid w:val="00765ADB"/>
    <w:rsid w:val="00766A27"/>
    <w:rsid w:val="0078755D"/>
    <w:rsid w:val="00790F9A"/>
    <w:rsid w:val="007B4663"/>
    <w:rsid w:val="007D5711"/>
    <w:rsid w:val="00840D17"/>
    <w:rsid w:val="0084720B"/>
    <w:rsid w:val="008517E2"/>
    <w:rsid w:val="0085282B"/>
    <w:rsid w:val="00876932"/>
    <w:rsid w:val="008A0707"/>
    <w:rsid w:val="008B38E7"/>
    <w:rsid w:val="008B4A9D"/>
    <w:rsid w:val="008C04F2"/>
    <w:rsid w:val="008F0A3E"/>
    <w:rsid w:val="009229A3"/>
    <w:rsid w:val="00931725"/>
    <w:rsid w:val="00965B22"/>
    <w:rsid w:val="009779EF"/>
    <w:rsid w:val="009A47B8"/>
    <w:rsid w:val="009C58B9"/>
    <w:rsid w:val="00A13F92"/>
    <w:rsid w:val="00A47AD1"/>
    <w:rsid w:val="00A57FE0"/>
    <w:rsid w:val="00A6208B"/>
    <w:rsid w:val="00AA15A3"/>
    <w:rsid w:val="00AB7090"/>
    <w:rsid w:val="00AC0E86"/>
    <w:rsid w:val="00AE30B5"/>
    <w:rsid w:val="00B00D0D"/>
    <w:rsid w:val="00B10FBB"/>
    <w:rsid w:val="00B21584"/>
    <w:rsid w:val="00B231EC"/>
    <w:rsid w:val="00B951CA"/>
    <w:rsid w:val="00B96946"/>
    <w:rsid w:val="00BB13D3"/>
    <w:rsid w:val="00BB35E7"/>
    <w:rsid w:val="00CC2E62"/>
    <w:rsid w:val="00CD75EC"/>
    <w:rsid w:val="00CE044E"/>
    <w:rsid w:val="00CE68E3"/>
    <w:rsid w:val="00CE6EC7"/>
    <w:rsid w:val="00CF104B"/>
    <w:rsid w:val="00D0161A"/>
    <w:rsid w:val="00D4711C"/>
    <w:rsid w:val="00D73C8E"/>
    <w:rsid w:val="00D77E9F"/>
    <w:rsid w:val="00D82F8C"/>
    <w:rsid w:val="00DA472B"/>
    <w:rsid w:val="00DD11D0"/>
    <w:rsid w:val="00E42131"/>
    <w:rsid w:val="00E914A7"/>
    <w:rsid w:val="00EB4A0E"/>
    <w:rsid w:val="00EC09DC"/>
    <w:rsid w:val="00EC40D9"/>
    <w:rsid w:val="00EC5B2B"/>
    <w:rsid w:val="00F2099A"/>
    <w:rsid w:val="00F2442D"/>
    <w:rsid w:val="00F45F44"/>
    <w:rsid w:val="00FD1C01"/>
    <w:rsid w:val="00FD4B6F"/>
    <w:rsid w:val="00FD7D01"/>
    <w:rsid w:val="00FF66C2"/>
    <w:rsid w:val="046FBEFC"/>
    <w:rsid w:val="0DBEBA9F"/>
    <w:rsid w:val="0E491F0C"/>
    <w:rsid w:val="0E5D76B1"/>
    <w:rsid w:val="16887307"/>
    <w:rsid w:val="37E8CE2A"/>
    <w:rsid w:val="3C4381DB"/>
    <w:rsid w:val="481837DF"/>
    <w:rsid w:val="643A36A0"/>
    <w:rsid w:val="644B2CCF"/>
    <w:rsid w:val="67519076"/>
    <w:rsid w:val="6CD60F55"/>
    <w:rsid w:val="74897D49"/>
    <w:rsid w:val="7DB2A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E9FFA"/>
  <w15:docId w15:val="{1A03E005-D193-8C4E-AC9A-A3B60D33C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C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66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2A664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A6642"/>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AE30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30B5"/>
    <w:rPr>
      <w:rFonts w:ascii="Tahoma" w:hAnsi="Tahoma" w:cs="Tahoma"/>
      <w:sz w:val="16"/>
      <w:szCs w:val="16"/>
    </w:rPr>
  </w:style>
  <w:style w:type="paragraph" w:styleId="ListParagraph">
    <w:name w:val="List Paragraph"/>
    <w:basedOn w:val="Normal"/>
    <w:uiPriority w:val="34"/>
    <w:qFormat/>
    <w:rsid w:val="003C775B"/>
    <w:pPr>
      <w:ind w:left="720"/>
      <w:contextualSpacing/>
    </w:pPr>
  </w:style>
  <w:style w:type="paragraph" w:styleId="Header">
    <w:name w:val="header"/>
    <w:basedOn w:val="Normal"/>
    <w:link w:val="HeaderChar"/>
    <w:uiPriority w:val="99"/>
    <w:semiHidden/>
    <w:unhideWhenUsed/>
    <w:rsid w:val="003311B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311BB"/>
  </w:style>
  <w:style w:type="paragraph" w:styleId="Footer">
    <w:name w:val="footer"/>
    <w:basedOn w:val="Normal"/>
    <w:link w:val="FooterChar"/>
    <w:uiPriority w:val="99"/>
    <w:semiHidden/>
    <w:unhideWhenUsed/>
    <w:rsid w:val="003311B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311BB"/>
  </w:style>
  <w:style w:type="character" w:styleId="Hyperlink">
    <w:name w:val="Hyperlink"/>
    <w:basedOn w:val="DefaultParagraphFont"/>
    <w:uiPriority w:val="99"/>
    <w:semiHidden/>
    <w:unhideWhenUsed/>
    <w:rsid w:val="005F56B9"/>
    <w:rPr>
      <w:color w:val="0000FF"/>
      <w:u w:val="single"/>
    </w:rPr>
  </w:style>
  <w:style w:type="paragraph" w:customStyle="1" w:styleId="p1List">
    <w:name w:val="p1 List"/>
    <w:basedOn w:val="Normal"/>
    <w:rsid w:val="0018480A"/>
    <w:pPr>
      <w:numPr>
        <w:numId w:val="10"/>
      </w:numPr>
      <w:spacing w:after="0" w:line="240" w:lineRule="auto"/>
      <w:ind w:left="227" w:hanging="227"/>
      <w:contextualSpacing/>
    </w:pPr>
    <w:rPr>
      <w:rFonts w:ascii="Arial" w:eastAsia="Cambria" w:hAnsi="Arial" w:cs="Arial"/>
      <w:color w:val="1F3864"/>
      <w:sz w:val="21"/>
    </w:rPr>
  </w:style>
  <w:style w:type="paragraph" w:customStyle="1" w:styleId="LOsbullets">
    <w:name w:val="LOs bullets"/>
    <w:basedOn w:val="Normal"/>
    <w:rsid w:val="007B4663"/>
    <w:pPr>
      <w:numPr>
        <w:numId w:val="14"/>
      </w:numPr>
      <w:spacing w:after="120" w:line="264" w:lineRule="auto"/>
    </w:pPr>
    <w:rPr>
      <w:rFonts w:ascii="Arial Narrow" w:eastAsia="Cambria" w:hAnsi="Arial Narrow" w:cs="Times New Roman"/>
      <w:color w:val="1F3864"/>
      <w:sz w:val="20"/>
      <w:szCs w:val="24"/>
    </w:rPr>
  </w:style>
  <w:style w:type="paragraph" w:customStyle="1" w:styleId="p1Bodytext">
    <w:name w:val="p1 Body text"/>
    <w:basedOn w:val="Normal"/>
    <w:rsid w:val="00931725"/>
    <w:pPr>
      <w:spacing w:after="120" w:line="240" w:lineRule="auto"/>
    </w:pPr>
    <w:rPr>
      <w:rFonts w:ascii="Arial" w:eastAsia="Cambria" w:hAnsi="Arial" w:cs="Arial"/>
      <w:color w:val="1F3864"/>
      <w:sz w:val="21"/>
      <w:szCs w:val="24"/>
    </w:rPr>
  </w:style>
  <w:style w:type="paragraph" w:customStyle="1" w:styleId="paragraph">
    <w:name w:val="paragraph"/>
    <w:basedOn w:val="Normal"/>
    <w:rsid w:val="004436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436D4"/>
  </w:style>
  <w:style w:type="character" w:customStyle="1" w:styleId="eop">
    <w:name w:val="eop"/>
    <w:basedOn w:val="DefaultParagraphFont"/>
    <w:rsid w:val="004436D4"/>
  </w:style>
  <w:style w:type="character" w:customStyle="1" w:styleId="apple-converted-space">
    <w:name w:val="apple-converted-space"/>
    <w:basedOn w:val="DefaultParagraphFont"/>
    <w:rsid w:val="00184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19395">
      <w:bodyDiv w:val="1"/>
      <w:marLeft w:val="0"/>
      <w:marRight w:val="0"/>
      <w:marTop w:val="0"/>
      <w:marBottom w:val="0"/>
      <w:divBdr>
        <w:top w:val="none" w:sz="0" w:space="0" w:color="auto"/>
        <w:left w:val="none" w:sz="0" w:space="0" w:color="auto"/>
        <w:bottom w:val="none" w:sz="0" w:space="0" w:color="auto"/>
        <w:right w:val="none" w:sz="0" w:space="0" w:color="auto"/>
      </w:divBdr>
      <w:divsChild>
        <w:div w:id="90975585">
          <w:marLeft w:val="0"/>
          <w:marRight w:val="0"/>
          <w:marTop w:val="0"/>
          <w:marBottom w:val="0"/>
          <w:divBdr>
            <w:top w:val="none" w:sz="0" w:space="0" w:color="auto"/>
            <w:left w:val="none" w:sz="0" w:space="0" w:color="auto"/>
            <w:bottom w:val="none" w:sz="0" w:space="0" w:color="auto"/>
            <w:right w:val="none" w:sz="0" w:space="0" w:color="auto"/>
          </w:divBdr>
          <w:divsChild>
            <w:div w:id="672029893">
              <w:marLeft w:val="0"/>
              <w:marRight w:val="0"/>
              <w:marTop w:val="0"/>
              <w:marBottom w:val="0"/>
              <w:divBdr>
                <w:top w:val="none" w:sz="0" w:space="0" w:color="auto"/>
                <w:left w:val="none" w:sz="0" w:space="0" w:color="auto"/>
                <w:bottom w:val="none" w:sz="0" w:space="0" w:color="auto"/>
                <w:right w:val="none" w:sz="0" w:space="0" w:color="auto"/>
              </w:divBdr>
              <w:divsChild>
                <w:div w:id="16575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578708">
      <w:bodyDiv w:val="1"/>
      <w:marLeft w:val="0"/>
      <w:marRight w:val="0"/>
      <w:marTop w:val="0"/>
      <w:marBottom w:val="0"/>
      <w:divBdr>
        <w:top w:val="none" w:sz="0" w:space="0" w:color="auto"/>
        <w:left w:val="none" w:sz="0" w:space="0" w:color="auto"/>
        <w:bottom w:val="none" w:sz="0" w:space="0" w:color="auto"/>
        <w:right w:val="none" w:sz="0" w:space="0" w:color="auto"/>
      </w:divBdr>
      <w:divsChild>
        <w:div w:id="1336373827">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sChild>
    </w:div>
    <w:div w:id="1182815896">
      <w:bodyDiv w:val="1"/>
      <w:marLeft w:val="0"/>
      <w:marRight w:val="0"/>
      <w:marTop w:val="0"/>
      <w:marBottom w:val="0"/>
      <w:divBdr>
        <w:top w:val="none" w:sz="0" w:space="0" w:color="auto"/>
        <w:left w:val="none" w:sz="0" w:space="0" w:color="auto"/>
        <w:bottom w:val="none" w:sz="0" w:space="0" w:color="auto"/>
        <w:right w:val="none" w:sz="0" w:space="0" w:color="auto"/>
      </w:divBdr>
    </w:div>
    <w:div w:id="1501852393">
      <w:bodyDiv w:val="1"/>
      <w:marLeft w:val="0"/>
      <w:marRight w:val="0"/>
      <w:marTop w:val="0"/>
      <w:marBottom w:val="0"/>
      <w:divBdr>
        <w:top w:val="none" w:sz="0" w:space="0" w:color="auto"/>
        <w:left w:val="none" w:sz="0" w:space="0" w:color="auto"/>
        <w:bottom w:val="none" w:sz="0" w:space="0" w:color="auto"/>
        <w:right w:val="none" w:sz="0" w:space="0" w:color="auto"/>
      </w:divBdr>
    </w:div>
    <w:div w:id="2032410256">
      <w:bodyDiv w:val="1"/>
      <w:marLeft w:val="0"/>
      <w:marRight w:val="0"/>
      <w:marTop w:val="0"/>
      <w:marBottom w:val="0"/>
      <w:divBdr>
        <w:top w:val="none" w:sz="0" w:space="0" w:color="auto"/>
        <w:left w:val="none" w:sz="0" w:space="0" w:color="auto"/>
        <w:bottom w:val="none" w:sz="0" w:space="0" w:color="auto"/>
        <w:right w:val="none" w:sz="0" w:space="0" w:color="auto"/>
      </w:divBdr>
      <w:divsChild>
        <w:div w:id="2040934663">
          <w:marLeft w:val="0"/>
          <w:marRight w:val="0"/>
          <w:marTop w:val="0"/>
          <w:marBottom w:val="0"/>
          <w:divBdr>
            <w:top w:val="none" w:sz="0" w:space="0" w:color="auto"/>
            <w:left w:val="none" w:sz="0" w:space="0" w:color="auto"/>
            <w:bottom w:val="none" w:sz="0" w:space="0" w:color="auto"/>
            <w:right w:val="none" w:sz="0" w:space="0" w:color="auto"/>
          </w:divBdr>
          <w:divsChild>
            <w:div w:id="1009872607">
              <w:marLeft w:val="0"/>
              <w:marRight w:val="0"/>
              <w:marTop w:val="0"/>
              <w:marBottom w:val="0"/>
              <w:divBdr>
                <w:top w:val="none" w:sz="0" w:space="0" w:color="auto"/>
                <w:left w:val="none" w:sz="0" w:space="0" w:color="auto"/>
                <w:bottom w:val="none" w:sz="0" w:space="0" w:color="auto"/>
                <w:right w:val="none" w:sz="0" w:space="0" w:color="auto"/>
              </w:divBdr>
              <w:divsChild>
                <w:div w:id="4942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060578">
      <w:bodyDiv w:val="1"/>
      <w:marLeft w:val="0"/>
      <w:marRight w:val="0"/>
      <w:marTop w:val="0"/>
      <w:marBottom w:val="0"/>
      <w:divBdr>
        <w:top w:val="none" w:sz="0" w:space="0" w:color="auto"/>
        <w:left w:val="none" w:sz="0" w:space="0" w:color="auto"/>
        <w:bottom w:val="none" w:sz="0" w:space="0" w:color="auto"/>
        <w:right w:val="none" w:sz="0" w:space="0" w:color="auto"/>
      </w:divBdr>
      <w:divsChild>
        <w:div w:id="1623268043">
          <w:marLeft w:val="0"/>
          <w:marRight w:val="0"/>
          <w:marTop w:val="0"/>
          <w:marBottom w:val="0"/>
          <w:divBdr>
            <w:top w:val="none" w:sz="0" w:space="0" w:color="auto"/>
            <w:left w:val="none" w:sz="0" w:space="0" w:color="auto"/>
            <w:bottom w:val="none" w:sz="0" w:space="0" w:color="auto"/>
            <w:right w:val="none" w:sz="0" w:space="0" w:color="auto"/>
          </w:divBdr>
          <w:divsChild>
            <w:div w:id="696849659">
              <w:marLeft w:val="0"/>
              <w:marRight w:val="0"/>
              <w:marTop w:val="0"/>
              <w:marBottom w:val="0"/>
              <w:divBdr>
                <w:top w:val="none" w:sz="0" w:space="0" w:color="auto"/>
                <w:left w:val="none" w:sz="0" w:space="0" w:color="auto"/>
                <w:bottom w:val="none" w:sz="0" w:space="0" w:color="auto"/>
                <w:right w:val="none" w:sz="0" w:space="0" w:color="auto"/>
              </w:divBdr>
              <w:divsChild>
                <w:div w:id="48335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41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40.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20.JP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6806B758092F408C12020C72BD75BC" ma:contentTypeVersion="16" ma:contentTypeDescription="Create a new document." ma:contentTypeScope="" ma:versionID="032b14a95a8b83115c6f8cd40ebfcf20">
  <xsd:schema xmlns:xsd="http://www.w3.org/2001/XMLSchema" xmlns:xs="http://www.w3.org/2001/XMLSchema" xmlns:p="http://schemas.microsoft.com/office/2006/metadata/properties" xmlns:ns2="59180ef0-22e6-4c5d-8151-c1522c4b2aeb" xmlns:ns3="a33b9877-2a3b-47b5-9987-48ce770c8940" targetNamespace="http://schemas.microsoft.com/office/2006/metadata/properties" ma:root="true" ma:fieldsID="0db88f780862d381b32eaf454d399543" ns2:_="" ns3:_="">
    <xsd:import namespace="59180ef0-22e6-4c5d-8151-c1522c4b2aeb"/>
    <xsd:import namespace="a33b9877-2a3b-47b5-9987-48ce770c894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80ef0-22e6-4c5d-8151-c1522c4b2a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7928cfa-3906-4b9c-92ce-5539a7944c3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3b9877-2a3b-47b5-9987-48ce770c894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0b165f-8d9e-49d6-a7f8-0ce9bbfaff32}" ma:internalName="TaxCatchAll" ma:showField="CatchAllData" ma:web="a33b9877-2a3b-47b5-9987-48ce770c894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33b9877-2a3b-47b5-9987-48ce770c8940" xsi:nil="true"/>
    <lcf76f155ced4ddcb4097134ff3c332f xmlns="59180ef0-22e6-4c5d-8151-c1522c4b2ae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759EC-F583-4530-97BA-70F93E788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80ef0-22e6-4c5d-8151-c1522c4b2aeb"/>
    <ds:schemaRef ds:uri="a33b9877-2a3b-47b5-9987-48ce770c8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5C1FBD-6546-4C30-A8B1-EAE3E98485A3}">
  <ds:schemaRefs>
    <ds:schemaRef ds:uri="http://schemas.microsoft.com/office/2006/metadata/properties"/>
    <ds:schemaRef ds:uri="http://schemas.microsoft.com/office/infopath/2007/PartnerControls"/>
    <ds:schemaRef ds:uri="a33b9877-2a3b-47b5-9987-48ce770c8940"/>
    <ds:schemaRef ds:uri="59180ef0-22e6-4c5d-8151-c1522c4b2aeb"/>
  </ds:schemaRefs>
</ds:datastoreItem>
</file>

<file path=customXml/itemProps3.xml><?xml version="1.0" encoding="utf-8"?>
<ds:datastoreItem xmlns:ds="http://schemas.openxmlformats.org/officeDocument/2006/customXml" ds:itemID="{89FFF35D-486F-43A7-9AEA-D4AAB3B43360}">
  <ds:schemaRefs>
    <ds:schemaRef ds:uri="http://schemas.microsoft.com/sharepoint/v3/contenttype/forms"/>
  </ds:schemaRefs>
</ds:datastoreItem>
</file>

<file path=customXml/itemProps4.xml><?xml version="1.0" encoding="utf-8"?>
<ds:datastoreItem xmlns:ds="http://schemas.openxmlformats.org/officeDocument/2006/customXml" ds:itemID="{BC17FAD5-0F7F-4342-9FA3-FAA16ACA0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2841</Characters>
  <Application>Microsoft Office Word</Application>
  <DocSecurity>0</DocSecurity>
  <Lines>23</Lines>
  <Paragraphs>6</Paragraphs>
  <ScaleCrop>false</ScaleCrop>
  <Company>Microsoft</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raswat</dc:creator>
  <cp:lastModifiedBy>Nita Desai</cp:lastModifiedBy>
  <cp:revision>2</cp:revision>
  <cp:lastPrinted>2022-01-14T07:37:00Z</cp:lastPrinted>
  <dcterms:created xsi:type="dcterms:W3CDTF">2025-06-10T13:24:00Z</dcterms:created>
  <dcterms:modified xsi:type="dcterms:W3CDTF">2025-06-10T13:24:00Z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0x010100206806B758092F408C12020C72BD75BC</vt:lpwstr>
  </property>
  <property fmtid="{D5CDD505-2E9C-101B-9397-08002B2CF9AE}" pid="3" name="MediaServiceImageTags">
    <vt:lpwstr/>
  </property>
</Properties>
</file>